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D1" w:rsidRPr="00546E39" w:rsidRDefault="00EE7ED1" w:rsidP="001E37F3">
      <w:pPr>
        <w:pStyle w:val="sohila"/>
        <w:rPr>
          <w:rStyle w:val="Strong"/>
          <w:bCs w:val="0"/>
          <w:u w:val="none"/>
        </w:rPr>
      </w:pPr>
      <w:r w:rsidRPr="00546E39">
        <w:rPr>
          <w:rStyle w:val="Strong"/>
          <w:bCs w:val="0"/>
          <w:u w:val="none"/>
        </w:rPr>
        <w:t xml:space="preserve">Studies on virulence </w:t>
      </w:r>
      <w:r w:rsidR="00D330B8" w:rsidRPr="00546E39">
        <w:rPr>
          <w:rStyle w:val="Strong"/>
          <w:bCs w:val="0"/>
          <w:u w:val="none"/>
        </w:rPr>
        <w:t xml:space="preserve">genes </w:t>
      </w:r>
      <w:r w:rsidRPr="00546E39">
        <w:rPr>
          <w:rStyle w:val="Strong"/>
          <w:bCs w:val="0"/>
          <w:u w:val="none"/>
        </w:rPr>
        <w:t xml:space="preserve">of </w:t>
      </w:r>
      <w:r w:rsidR="00514A47">
        <w:rPr>
          <w:rStyle w:val="Strong"/>
          <w:bCs w:val="0"/>
          <w:i/>
          <w:u w:val="none"/>
        </w:rPr>
        <w:t>S</w:t>
      </w:r>
      <w:r w:rsidRPr="00546E39">
        <w:rPr>
          <w:rStyle w:val="Strong"/>
          <w:bCs w:val="0"/>
          <w:i/>
          <w:u w:val="none"/>
        </w:rPr>
        <w:t>taphylococcus aureus</w:t>
      </w:r>
      <w:r w:rsidRPr="00546E39">
        <w:rPr>
          <w:rStyle w:val="Strong"/>
          <w:bCs w:val="0"/>
          <w:u w:val="none"/>
        </w:rPr>
        <w:t xml:space="preserve"> isolated from mastitic cows</w:t>
      </w:r>
    </w:p>
    <w:p w:rsidR="00260925" w:rsidRPr="001E37F3" w:rsidRDefault="00260925" w:rsidP="00260925">
      <w:pPr>
        <w:spacing w:line="276" w:lineRule="auto"/>
        <w:rPr>
          <w:rStyle w:val="Strong"/>
          <w:rFonts w:cstheme="minorBidi"/>
          <w:b w:val="0"/>
          <w:bCs w:val="0"/>
          <w:sz w:val="24"/>
          <w:szCs w:val="24"/>
        </w:rPr>
      </w:pPr>
      <w:r>
        <w:t>Ashraf, A. Abd El-Tawab¹ ,Ahmad,M.Ammar², Fatma,I.Hofy¹, Sahar, R. Mohamed ³, Hala, S. Abubakr³</w:t>
      </w:r>
    </w:p>
    <w:p w:rsidR="00EE7ED1" w:rsidRPr="00260925" w:rsidRDefault="00260925" w:rsidP="00260925">
      <w:pPr>
        <w:pStyle w:val="sohila"/>
        <w:tabs>
          <w:tab w:val="left" w:pos="206"/>
          <w:tab w:val="center" w:pos="4156"/>
        </w:tabs>
        <w:jc w:val="left"/>
        <w:rPr>
          <w:b/>
          <w:sz w:val="32"/>
          <w:szCs w:val="32"/>
          <w:u w:val="none"/>
        </w:rPr>
      </w:pPr>
      <w:r w:rsidRPr="00990CC2">
        <w:rPr>
          <w:u w:val="none"/>
        </w:rPr>
        <w:t>¹</w:t>
      </w:r>
      <w:r w:rsidRPr="00193783">
        <w:rPr>
          <w:b/>
          <w:i/>
          <w:iCs/>
          <w:sz w:val="21"/>
          <w:szCs w:val="21"/>
          <w:u w:val="none"/>
        </w:rPr>
        <w:t>Bacteriology, Immunology and Mycology Dep., Fac. of Vet. Med., Benha Univ.,</w:t>
      </w:r>
      <w:r>
        <w:rPr>
          <w:b/>
          <w:i/>
          <w:iCs/>
          <w:sz w:val="21"/>
          <w:szCs w:val="21"/>
          <w:u w:val="none"/>
        </w:rPr>
        <w:t xml:space="preserve"> </w:t>
      </w:r>
      <w:r w:rsidRPr="00990CC2">
        <w:rPr>
          <w:u w:val="none"/>
        </w:rPr>
        <w:t>²</w:t>
      </w:r>
      <w:r w:rsidRPr="00193783">
        <w:rPr>
          <w:b/>
          <w:i/>
          <w:iCs/>
          <w:sz w:val="21"/>
          <w:szCs w:val="21"/>
          <w:u w:val="none"/>
        </w:rPr>
        <w:t>Bacteriology,</w:t>
      </w:r>
      <w:r w:rsidRPr="00990CC2">
        <w:rPr>
          <w:b/>
          <w:i/>
          <w:iCs/>
          <w:sz w:val="21"/>
          <w:szCs w:val="21"/>
          <w:u w:val="none"/>
        </w:rPr>
        <w:t xml:space="preserve">Immunology and Mycology Dep., Fac. of Vet. Med., Zagazig Univ., </w:t>
      </w:r>
      <w:r w:rsidRPr="00990CC2">
        <w:rPr>
          <w:u w:val="none"/>
        </w:rPr>
        <w:t>³</w:t>
      </w:r>
      <w:r w:rsidRPr="00990CC2">
        <w:rPr>
          <w:b/>
          <w:i/>
          <w:iCs/>
          <w:sz w:val="21"/>
          <w:szCs w:val="21"/>
          <w:u w:val="none"/>
        </w:rPr>
        <w:t>Animal Health Research Institute(Dokki branch)</w:t>
      </w:r>
    </w:p>
    <w:p w:rsidR="00EE7ED1" w:rsidRDefault="00EE7ED1" w:rsidP="00EE7ED1">
      <w:pPr>
        <w:rPr>
          <w:b/>
          <w:bCs/>
          <w:sz w:val="28"/>
          <w:szCs w:val="28"/>
        </w:rPr>
      </w:pPr>
    </w:p>
    <w:p w:rsidR="00EE7ED1" w:rsidRDefault="00EE7ED1" w:rsidP="00260925">
      <w:pPr>
        <w:jc w:val="left"/>
        <w:rPr>
          <w:b/>
          <w:bCs/>
          <w:sz w:val="28"/>
          <w:szCs w:val="28"/>
        </w:rPr>
      </w:pPr>
      <w:r>
        <w:rPr>
          <w:b/>
          <w:bCs/>
          <w:sz w:val="28"/>
          <w:szCs w:val="28"/>
        </w:rPr>
        <w:t xml:space="preserve">Abstract </w:t>
      </w:r>
    </w:p>
    <w:p w:rsidR="00B5569E" w:rsidRDefault="00EE7ED1" w:rsidP="00154FD0">
      <w:pPr>
        <w:spacing w:line="276" w:lineRule="auto"/>
        <w:ind w:firstLine="720"/>
        <w:jc w:val="both"/>
        <w:rPr>
          <w:sz w:val="28"/>
          <w:szCs w:val="28"/>
        </w:rPr>
      </w:pPr>
      <w:r w:rsidRPr="00D330B8">
        <w:rPr>
          <w:i/>
          <w:iCs/>
          <w:sz w:val="28"/>
          <w:szCs w:val="28"/>
        </w:rPr>
        <w:t>Staphylococcus aureus</w:t>
      </w:r>
      <w:r w:rsidRPr="00EE7ED1">
        <w:rPr>
          <w:sz w:val="28"/>
          <w:szCs w:val="28"/>
        </w:rPr>
        <w:t xml:space="preserve"> is the most frequently bacterial pathogen causing clinical </w:t>
      </w:r>
      <w:r w:rsidR="00D330B8">
        <w:rPr>
          <w:sz w:val="28"/>
          <w:szCs w:val="28"/>
        </w:rPr>
        <w:t xml:space="preserve"> and subclinical </w:t>
      </w:r>
      <w:r w:rsidRPr="00EE7ED1">
        <w:rPr>
          <w:sz w:val="28"/>
          <w:szCs w:val="28"/>
        </w:rPr>
        <w:t>mastitis in cattle</w:t>
      </w:r>
      <w:r w:rsidR="00E22AD3">
        <w:rPr>
          <w:sz w:val="28"/>
          <w:szCs w:val="28"/>
        </w:rPr>
        <w:t>. I</w:t>
      </w:r>
      <w:r w:rsidRPr="00EE7ED1">
        <w:rPr>
          <w:sz w:val="28"/>
          <w:szCs w:val="28"/>
        </w:rPr>
        <w:t>n this research the mastitic cases (103) were classified into clinical and subclinical cases .</w:t>
      </w:r>
      <w:r w:rsidR="00D330B8">
        <w:rPr>
          <w:sz w:val="28"/>
          <w:szCs w:val="28"/>
        </w:rPr>
        <w:t>(</w:t>
      </w:r>
      <w:r w:rsidR="001B6D2A">
        <w:rPr>
          <w:sz w:val="28"/>
          <w:szCs w:val="28"/>
        </w:rPr>
        <w:t>47</w:t>
      </w:r>
      <w:r w:rsidR="00D330B8">
        <w:rPr>
          <w:sz w:val="28"/>
          <w:szCs w:val="28"/>
        </w:rPr>
        <w:t>,</w:t>
      </w:r>
      <w:r w:rsidR="001B6D2A">
        <w:rPr>
          <w:sz w:val="28"/>
          <w:szCs w:val="28"/>
        </w:rPr>
        <w:t>56</w:t>
      </w:r>
      <w:r w:rsidR="00D330B8">
        <w:rPr>
          <w:sz w:val="28"/>
          <w:szCs w:val="28"/>
        </w:rPr>
        <w:t>)</w:t>
      </w:r>
      <w:r w:rsidR="001B6D2A">
        <w:rPr>
          <w:sz w:val="28"/>
          <w:szCs w:val="28"/>
        </w:rPr>
        <w:t xml:space="preserve"> respectively.</w:t>
      </w:r>
    </w:p>
    <w:p w:rsidR="00B01DC8" w:rsidRPr="00976A03" w:rsidRDefault="00D330B8" w:rsidP="00154FD0">
      <w:pPr>
        <w:spacing w:line="276" w:lineRule="auto"/>
        <w:ind w:firstLine="432"/>
        <w:jc w:val="both"/>
        <w:rPr>
          <w:sz w:val="28"/>
          <w:szCs w:val="28"/>
        </w:rPr>
      </w:pPr>
      <w:r w:rsidRPr="00976A03">
        <w:rPr>
          <w:sz w:val="28"/>
          <w:szCs w:val="28"/>
        </w:rPr>
        <w:t xml:space="preserve">All </w:t>
      </w:r>
      <w:r w:rsidR="00EE7ED1" w:rsidRPr="00976A03">
        <w:rPr>
          <w:sz w:val="28"/>
          <w:szCs w:val="28"/>
        </w:rPr>
        <w:t xml:space="preserve">milk samples  collected </w:t>
      </w:r>
      <w:r w:rsidRPr="00976A03">
        <w:rPr>
          <w:sz w:val="28"/>
          <w:szCs w:val="28"/>
        </w:rPr>
        <w:t xml:space="preserve"> from infected cows were </w:t>
      </w:r>
      <w:r w:rsidR="00EE7ED1" w:rsidRPr="00976A03">
        <w:rPr>
          <w:sz w:val="28"/>
          <w:szCs w:val="28"/>
        </w:rPr>
        <w:t xml:space="preserve">subjected to bacteriological </w:t>
      </w:r>
      <w:r w:rsidR="00E22AD3" w:rsidRPr="00976A03">
        <w:rPr>
          <w:sz w:val="28"/>
          <w:szCs w:val="28"/>
        </w:rPr>
        <w:t xml:space="preserve">examination </w:t>
      </w:r>
      <w:r w:rsidR="00EE7ED1" w:rsidRPr="00976A03">
        <w:rPr>
          <w:sz w:val="28"/>
          <w:szCs w:val="28"/>
        </w:rPr>
        <w:t xml:space="preserve">and molecular characterization of </w:t>
      </w:r>
      <w:r w:rsidR="00E22AD3" w:rsidRPr="00976A03">
        <w:rPr>
          <w:sz w:val="28"/>
          <w:szCs w:val="28"/>
        </w:rPr>
        <w:t xml:space="preserve">some </w:t>
      </w:r>
      <w:r w:rsidR="00EE7ED1" w:rsidRPr="00976A03">
        <w:rPr>
          <w:i/>
          <w:iCs/>
          <w:sz w:val="28"/>
          <w:szCs w:val="28"/>
        </w:rPr>
        <w:t>Staphylococcus aureus</w:t>
      </w:r>
      <w:r w:rsidR="00E22AD3" w:rsidRPr="00976A03">
        <w:rPr>
          <w:sz w:val="28"/>
          <w:szCs w:val="28"/>
        </w:rPr>
        <w:t xml:space="preserve"> isolates.</w:t>
      </w:r>
      <w:r w:rsidR="00260925">
        <w:rPr>
          <w:sz w:val="28"/>
          <w:szCs w:val="28"/>
        </w:rPr>
        <w:t xml:space="preserve"> </w:t>
      </w:r>
      <w:r w:rsidR="00B01DC8" w:rsidRPr="00976A03">
        <w:rPr>
          <w:i/>
          <w:iCs/>
          <w:sz w:val="28"/>
          <w:szCs w:val="28"/>
        </w:rPr>
        <w:t>Staphylococcus aureus</w:t>
      </w:r>
      <w:r w:rsidR="00260925">
        <w:rPr>
          <w:i/>
          <w:iCs/>
          <w:sz w:val="28"/>
          <w:szCs w:val="28"/>
        </w:rPr>
        <w:t xml:space="preserve"> </w:t>
      </w:r>
      <w:r w:rsidR="00B01DC8" w:rsidRPr="00976A03">
        <w:rPr>
          <w:sz w:val="28"/>
          <w:szCs w:val="28"/>
        </w:rPr>
        <w:t xml:space="preserve">was isolated from clinical and subclinical mastitic cows </w:t>
      </w:r>
      <w:r w:rsidR="001B6D2A" w:rsidRPr="00976A03">
        <w:rPr>
          <w:sz w:val="28"/>
          <w:szCs w:val="28"/>
        </w:rPr>
        <w:t xml:space="preserve"> in an </w:t>
      </w:r>
      <w:r w:rsidR="00B01DC8" w:rsidRPr="00976A03">
        <w:rPr>
          <w:sz w:val="28"/>
          <w:szCs w:val="28"/>
        </w:rPr>
        <w:t>incidence of (</w:t>
      </w:r>
      <w:r w:rsidR="001B6D2A" w:rsidRPr="00976A03">
        <w:rPr>
          <w:sz w:val="28"/>
          <w:szCs w:val="28"/>
        </w:rPr>
        <w:t>50</w:t>
      </w:r>
      <w:r w:rsidR="00B01DC8" w:rsidRPr="00976A03">
        <w:rPr>
          <w:sz w:val="28"/>
          <w:szCs w:val="28"/>
        </w:rPr>
        <w:t>%,</w:t>
      </w:r>
      <w:r w:rsidR="001B6D2A" w:rsidRPr="00976A03">
        <w:rPr>
          <w:sz w:val="28"/>
          <w:szCs w:val="28"/>
        </w:rPr>
        <w:t>17</w:t>
      </w:r>
      <w:r w:rsidR="00B01DC8" w:rsidRPr="00976A03">
        <w:rPr>
          <w:sz w:val="28"/>
          <w:szCs w:val="28"/>
        </w:rPr>
        <w:t>%)</w:t>
      </w:r>
      <w:r w:rsidR="00421B84" w:rsidRPr="00976A03">
        <w:rPr>
          <w:sz w:val="28"/>
          <w:szCs w:val="28"/>
        </w:rPr>
        <w:t xml:space="preserve">respectively . </w:t>
      </w:r>
    </w:p>
    <w:p w:rsidR="00EE7ED1" w:rsidRPr="00EC258C" w:rsidRDefault="00EE7ED1" w:rsidP="00E22AD3">
      <w:pPr>
        <w:pStyle w:val="Style1"/>
        <w:tabs>
          <w:tab w:val="left" w:pos="2685"/>
        </w:tabs>
        <w:spacing w:line="276" w:lineRule="auto"/>
        <w:ind w:firstLine="432"/>
        <w:jc w:val="both"/>
        <w:rPr>
          <w:rFonts w:eastAsia="Calibri" w:cstheme="minorBidi"/>
          <w:sz w:val="28"/>
          <w:szCs w:val="28"/>
        </w:rPr>
      </w:pPr>
      <w:r w:rsidRPr="00EE7ED1">
        <w:rPr>
          <w:rFonts w:eastAsia="Calibri" w:cstheme="minorBidi"/>
          <w:sz w:val="28"/>
          <w:szCs w:val="28"/>
        </w:rPr>
        <w:t xml:space="preserve">The application of  multiplex PCR </w:t>
      </w:r>
      <w:r w:rsidR="00E22AD3">
        <w:rPr>
          <w:rFonts w:eastAsia="Calibri" w:cstheme="minorBidi"/>
          <w:sz w:val="28"/>
          <w:szCs w:val="28"/>
        </w:rPr>
        <w:t>on</w:t>
      </w:r>
      <w:r w:rsidR="00D330B8">
        <w:rPr>
          <w:rFonts w:eastAsia="Calibri" w:cstheme="minorBidi"/>
          <w:sz w:val="28"/>
          <w:szCs w:val="28"/>
        </w:rPr>
        <w:t xml:space="preserve"> some </w:t>
      </w:r>
      <w:r w:rsidR="00D330B8" w:rsidRPr="00072C25">
        <w:rPr>
          <w:rFonts w:eastAsia="Calibri" w:cstheme="minorBidi"/>
          <w:i/>
          <w:iCs/>
          <w:sz w:val="28"/>
          <w:szCs w:val="28"/>
        </w:rPr>
        <w:t>Staph.aureus</w:t>
      </w:r>
      <w:r w:rsidR="00D330B8">
        <w:rPr>
          <w:rFonts w:eastAsia="Calibri" w:cstheme="minorBidi"/>
          <w:sz w:val="28"/>
          <w:szCs w:val="28"/>
        </w:rPr>
        <w:t xml:space="preserve"> isolates (8) </w:t>
      </w:r>
      <w:r w:rsidRPr="00EE7ED1">
        <w:rPr>
          <w:rFonts w:eastAsia="Calibri" w:cstheme="minorBidi"/>
          <w:sz w:val="28"/>
          <w:szCs w:val="28"/>
        </w:rPr>
        <w:t xml:space="preserve">was effectively in detection of </w:t>
      </w:r>
      <w:r w:rsidRPr="00072C25">
        <w:rPr>
          <w:rFonts w:eastAsia="Calibri" w:cstheme="minorBidi"/>
          <w:i/>
          <w:iCs/>
          <w:sz w:val="28"/>
          <w:szCs w:val="28"/>
        </w:rPr>
        <w:t xml:space="preserve">Coa. SpA, </w:t>
      </w:r>
      <w:r w:rsidR="0082260D" w:rsidRPr="00072C25">
        <w:rPr>
          <w:rFonts w:eastAsia="Calibri" w:cstheme="minorBidi"/>
          <w:i/>
          <w:iCs/>
          <w:sz w:val="28"/>
          <w:szCs w:val="28"/>
        </w:rPr>
        <w:t>,TST,</w:t>
      </w:r>
      <w:r w:rsidRPr="00072C25">
        <w:rPr>
          <w:rFonts w:eastAsia="Calibri" w:cstheme="minorBidi"/>
          <w:i/>
          <w:iCs/>
          <w:sz w:val="28"/>
          <w:szCs w:val="28"/>
        </w:rPr>
        <w:t>HI</w:t>
      </w:r>
      <w:r w:rsidR="0082260D" w:rsidRPr="00072C25">
        <w:rPr>
          <w:rFonts w:eastAsia="Calibri" w:cstheme="minorBidi"/>
          <w:i/>
          <w:iCs/>
          <w:sz w:val="28"/>
          <w:szCs w:val="28"/>
        </w:rPr>
        <w:t>g</w:t>
      </w:r>
      <w:r w:rsidRPr="00072C25">
        <w:rPr>
          <w:rFonts w:eastAsia="Calibri" w:cstheme="minorBidi"/>
          <w:i/>
          <w:iCs/>
          <w:sz w:val="28"/>
          <w:szCs w:val="28"/>
        </w:rPr>
        <w:t>, CLF</w:t>
      </w:r>
      <w:r w:rsidR="0082260D">
        <w:rPr>
          <w:rFonts w:eastAsia="Calibri" w:cstheme="minorBidi"/>
          <w:sz w:val="28"/>
          <w:szCs w:val="28"/>
        </w:rPr>
        <w:t xml:space="preserve">, </w:t>
      </w:r>
      <w:r w:rsidR="0082260D" w:rsidRPr="00072C25">
        <w:rPr>
          <w:rFonts w:eastAsia="Calibri" w:cstheme="minorBidi"/>
          <w:i/>
          <w:iCs/>
          <w:sz w:val="28"/>
          <w:szCs w:val="28"/>
        </w:rPr>
        <w:t>nuc</w:t>
      </w:r>
      <w:r w:rsidRPr="00EE7ED1">
        <w:rPr>
          <w:rFonts w:eastAsia="Calibri" w:cstheme="minorBidi"/>
          <w:sz w:val="28"/>
          <w:szCs w:val="28"/>
        </w:rPr>
        <w:t xml:space="preserve">genes by amplification at a single amplicon </w:t>
      </w:r>
      <w:r w:rsidRPr="00EC258C">
        <w:rPr>
          <w:rFonts w:eastAsia="Calibri" w:cstheme="minorBidi"/>
          <w:sz w:val="28"/>
          <w:szCs w:val="28"/>
        </w:rPr>
        <w:t>at (630bp, 226 bp,</w:t>
      </w:r>
      <w:r w:rsidR="0082260D" w:rsidRPr="00EC258C">
        <w:rPr>
          <w:rFonts w:eastAsia="Calibri" w:cstheme="minorBidi"/>
          <w:sz w:val="28"/>
          <w:szCs w:val="28"/>
        </w:rPr>
        <w:t>3</w:t>
      </w:r>
      <w:r w:rsidR="00D330B8" w:rsidRPr="00EC258C">
        <w:rPr>
          <w:rFonts w:eastAsia="Calibri" w:cstheme="minorBidi"/>
          <w:sz w:val="28"/>
          <w:szCs w:val="28"/>
        </w:rPr>
        <w:t>26</w:t>
      </w:r>
      <w:r w:rsidR="0082260D" w:rsidRPr="00EC258C">
        <w:rPr>
          <w:rFonts w:eastAsia="Calibri" w:cstheme="minorBidi"/>
          <w:sz w:val="28"/>
          <w:szCs w:val="28"/>
        </w:rPr>
        <w:t>bp,</w:t>
      </w:r>
      <w:r w:rsidRPr="00EC258C">
        <w:rPr>
          <w:rFonts w:eastAsia="Calibri" w:cstheme="minorBidi"/>
          <w:sz w:val="28"/>
          <w:szCs w:val="28"/>
        </w:rPr>
        <w:t xml:space="preserve"> 937bp, 638bp,</w:t>
      </w:r>
      <w:r w:rsidR="0082260D" w:rsidRPr="00EC258C">
        <w:rPr>
          <w:rFonts w:eastAsia="Calibri" w:cstheme="minorBidi"/>
          <w:sz w:val="28"/>
          <w:szCs w:val="28"/>
        </w:rPr>
        <w:t xml:space="preserve"> 395bp </w:t>
      </w:r>
      <w:r w:rsidRPr="00EC258C">
        <w:rPr>
          <w:rFonts w:eastAsia="Calibri" w:cstheme="minorBidi"/>
          <w:sz w:val="28"/>
          <w:szCs w:val="28"/>
        </w:rPr>
        <w:t>respectively.)</w:t>
      </w:r>
    </w:p>
    <w:p w:rsidR="001E37F3" w:rsidRPr="00EC258C" w:rsidRDefault="001E37F3" w:rsidP="00E22AD3">
      <w:pPr>
        <w:pStyle w:val="Style1"/>
        <w:tabs>
          <w:tab w:val="left" w:pos="2685"/>
        </w:tabs>
        <w:spacing w:line="276" w:lineRule="auto"/>
        <w:ind w:firstLine="432"/>
        <w:jc w:val="both"/>
        <w:rPr>
          <w:rFonts w:eastAsia="Calibri" w:cstheme="minorBidi"/>
          <w:sz w:val="28"/>
          <w:szCs w:val="28"/>
        </w:rPr>
      </w:pPr>
      <w:r w:rsidRPr="00514A47">
        <w:rPr>
          <w:rFonts w:eastAsia="Calibri" w:cstheme="minorBidi"/>
          <w:b/>
          <w:sz w:val="28"/>
          <w:szCs w:val="28"/>
        </w:rPr>
        <w:t>Keywords:</w:t>
      </w:r>
      <w:r w:rsidR="007633A4" w:rsidRPr="00EC258C">
        <w:rPr>
          <w:rFonts w:eastAsia="Calibri" w:cstheme="minorBidi"/>
          <w:sz w:val="28"/>
          <w:szCs w:val="28"/>
        </w:rPr>
        <w:t xml:space="preserve"> </w:t>
      </w:r>
      <w:r w:rsidRPr="00514A47">
        <w:rPr>
          <w:rFonts w:eastAsia="Calibri" w:cstheme="minorBidi"/>
          <w:i/>
          <w:sz w:val="28"/>
          <w:szCs w:val="28"/>
        </w:rPr>
        <w:t>S.aureus</w:t>
      </w:r>
      <w:r w:rsidR="003F61E0">
        <w:rPr>
          <w:rFonts w:eastAsia="Calibri" w:cstheme="minorBidi"/>
          <w:i/>
          <w:sz w:val="28"/>
          <w:szCs w:val="28"/>
        </w:rPr>
        <w:t>-</w:t>
      </w:r>
      <w:r w:rsidR="003F61E0">
        <w:rPr>
          <w:rFonts w:eastAsia="Calibri" w:cstheme="minorBidi"/>
          <w:sz w:val="28"/>
          <w:szCs w:val="28"/>
        </w:rPr>
        <w:t xml:space="preserve"> cows-</w:t>
      </w:r>
      <w:r w:rsidR="00260925">
        <w:rPr>
          <w:rFonts w:eastAsia="Calibri" w:cstheme="minorBidi"/>
          <w:sz w:val="28"/>
          <w:szCs w:val="28"/>
        </w:rPr>
        <w:t xml:space="preserve"> </w:t>
      </w:r>
      <w:r w:rsidR="003F61E0">
        <w:rPr>
          <w:rFonts w:eastAsia="Calibri" w:cstheme="minorBidi"/>
          <w:sz w:val="28"/>
          <w:szCs w:val="28"/>
        </w:rPr>
        <w:t>mastitis-</w:t>
      </w:r>
      <w:r w:rsidR="007C3A63">
        <w:rPr>
          <w:rFonts w:eastAsia="Calibri" w:cstheme="minorBidi"/>
          <w:sz w:val="28"/>
          <w:szCs w:val="28"/>
        </w:rPr>
        <w:t xml:space="preserve"> </w:t>
      </w:r>
      <w:r w:rsidR="00B5549F">
        <w:rPr>
          <w:rFonts w:eastAsia="Calibri" w:cstheme="minorBidi"/>
          <w:sz w:val="28"/>
          <w:szCs w:val="28"/>
        </w:rPr>
        <w:t>Pcr</w:t>
      </w:r>
      <w:r w:rsidR="003F61E0">
        <w:rPr>
          <w:rFonts w:eastAsia="Calibri" w:cstheme="minorBidi"/>
          <w:sz w:val="28"/>
          <w:szCs w:val="28"/>
        </w:rPr>
        <w:t>-</w:t>
      </w:r>
      <w:r w:rsidRPr="00EC258C">
        <w:rPr>
          <w:rFonts w:eastAsia="Calibri" w:cstheme="minorBidi"/>
          <w:i/>
          <w:iCs/>
          <w:sz w:val="28"/>
          <w:szCs w:val="28"/>
        </w:rPr>
        <w:t xml:space="preserve"> </w:t>
      </w:r>
      <w:r w:rsidR="00252664" w:rsidRPr="00EC258C">
        <w:rPr>
          <w:rFonts w:eastAsia="Calibri" w:cstheme="minorBidi"/>
          <w:iCs/>
          <w:sz w:val="28"/>
          <w:szCs w:val="28"/>
        </w:rPr>
        <w:t>virulence genes</w:t>
      </w:r>
    </w:p>
    <w:p w:rsidR="00154FD0" w:rsidRPr="00EC258C" w:rsidRDefault="00154FD0" w:rsidP="005E76DB">
      <w:pPr>
        <w:tabs>
          <w:tab w:val="left" w:pos="426"/>
          <w:tab w:val="center" w:pos="4680"/>
        </w:tabs>
        <w:spacing w:line="276" w:lineRule="auto"/>
        <w:jc w:val="both"/>
        <w:rPr>
          <w:sz w:val="28"/>
          <w:szCs w:val="28"/>
        </w:rPr>
      </w:pPr>
    </w:p>
    <w:p w:rsidR="00EE7ED1" w:rsidRDefault="007633A4" w:rsidP="005E76DB">
      <w:pPr>
        <w:tabs>
          <w:tab w:val="left" w:pos="426"/>
          <w:tab w:val="center" w:pos="4680"/>
        </w:tabs>
        <w:spacing w:line="276" w:lineRule="auto"/>
        <w:jc w:val="both"/>
        <w:rPr>
          <w:b/>
          <w:bCs/>
          <w:sz w:val="28"/>
          <w:szCs w:val="28"/>
        </w:rPr>
      </w:pPr>
      <w:r>
        <w:rPr>
          <w:b/>
          <w:bCs/>
          <w:sz w:val="28"/>
          <w:szCs w:val="28"/>
        </w:rPr>
        <w:t>1-</w:t>
      </w:r>
      <w:r w:rsidR="00EE7ED1" w:rsidRPr="00EE7ED1">
        <w:rPr>
          <w:b/>
          <w:bCs/>
          <w:sz w:val="28"/>
          <w:szCs w:val="28"/>
        </w:rPr>
        <w:t xml:space="preserve">Introduction </w:t>
      </w:r>
      <w:r w:rsidR="00154FD0">
        <w:rPr>
          <w:b/>
          <w:bCs/>
          <w:sz w:val="28"/>
          <w:szCs w:val="28"/>
        </w:rPr>
        <w:t>:</w:t>
      </w:r>
    </w:p>
    <w:p w:rsidR="002C69D4" w:rsidRPr="00B5549F" w:rsidRDefault="002C69D4" w:rsidP="00154FD0">
      <w:pPr>
        <w:spacing w:after="180" w:line="276" w:lineRule="auto"/>
        <w:ind w:firstLine="720"/>
        <w:jc w:val="both"/>
        <w:rPr>
          <w:sz w:val="28"/>
          <w:szCs w:val="28"/>
        </w:rPr>
      </w:pPr>
      <w:r w:rsidRPr="002C69D4">
        <w:rPr>
          <w:sz w:val="28"/>
          <w:szCs w:val="28"/>
        </w:rPr>
        <w:t xml:space="preserve">Milk is considered as an excellent medium for growing of many microorganisms. Milk can be contaminated with several bacteria during milking process from the milking personnel, utensils used for milking </w:t>
      </w:r>
      <w:r w:rsidRPr="00B5549F">
        <w:rPr>
          <w:sz w:val="28"/>
          <w:szCs w:val="28"/>
        </w:rPr>
        <w:t>(</w:t>
      </w:r>
      <w:r w:rsidRPr="00B5549F">
        <w:rPr>
          <w:bCs/>
          <w:sz w:val="28"/>
          <w:szCs w:val="28"/>
        </w:rPr>
        <w:t>Rehman</w:t>
      </w:r>
      <w:r w:rsidR="00B5549F" w:rsidRPr="00B5549F">
        <w:rPr>
          <w:bCs/>
          <w:sz w:val="28"/>
          <w:szCs w:val="28"/>
        </w:rPr>
        <w:t xml:space="preserve"> </w:t>
      </w:r>
      <w:r w:rsidRPr="00B5549F">
        <w:rPr>
          <w:bCs/>
          <w:i/>
          <w:iCs/>
          <w:sz w:val="28"/>
          <w:szCs w:val="28"/>
        </w:rPr>
        <w:t>et al</w:t>
      </w:r>
      <w:r w:rsidRPr="00B5549F">
        <w:rPr>
          <w:bCs/>
          <w:sz w:val="28"/>
          <w:szCs w:val="28"/>
        </w:rPr>
        <w:t>., 2014</w:t>
      </w:r>
      <w:r w:rsidRPr="00B5549F">
        <w:rPr>
          <w:sz w:val="28"/>
          <w:szCs w:val="28"/>
        </w:rPr>
        <w:t xml:space="preserve">). </w:t>
      </w:r>
    </w:p>
    <w:p w:rsidR="00275DD9" w:rsidRPr="00B5549F" w:rsidRDefault="0081234E" w:rsidP="00154FD0">
      <w:pPr>
        <w:tabs>
          <w:tab w:val="left" w:pos="426"/>
          <w:tab w:val="center" w:pos="4680"/>
        </w:tabs>
        <w:spacing w:line="276" w:lineRule="auto"/>
        <w:ind w:firstLine="720"/>
        <w:jc w:val="both"/>
        <w:rPr>
          <w:bCs/>
          <w:sz w:val="28"/>
          <w:szCs w:val="28"/>
        </w:rPr>
      </w:pPr>
      <w:r w:rsidRPr="00EE7ED1">
        <w:rPr>
          <w:sz w:val="28"/>
          <w:szCs w:val="28"/>
        </w:rPr>
        <w:t xml:space="preserve">Mastitis is recognized as the most important dairy herd problems worldwide .Economic losses of mastitis include decrease in milk quantity and quality and high cost treatment. </w:t>
      </w:r>
      <w:r w:rsidRPr="00EE7ED1">
        <w:rPr>
          <w:i/>
          <w:iCs/>
          <w:sz w:val="28"/>
          <w:szCs w:val="28"/>
        </w:rPr>
        <w:t>S.aureus</w:t>
      </w:r>
      <w:r w:rsidRPr="00EE7ED1">
        <w:rPr>
          <w:sz w:val="28"/>
          <w:szCs w:val="28"/>
        </w:rPr>
        <w:t xml:space="preserve"> is one of the most common etiological pathogens , causing intrammamry infections in dairy herds leading to serve economic losses in worldwide industry </w:t>
      </w:r>
      <w:r w:rsidRPr="00B5549F">
        <w:rPr>
          <w:bCs/>
          <w:sz w:val="28"/>
          <w:szCs w:val="28"/>
        </w:rPr>
        <w:t>(OldeRiekerink</w:t>
      </w:r>
      <w:r w:rsidR="00B5549F" w:rsidRPr="00B5549F">
        <w:rPr>
          <w:bCs/>
          <w:sz w:val="28"/>
          <w:szCs w:val="28"/>
        </w:rPr>
        <w:t xml:space="preserve"> </w:t>
      </w:r>
      <w:r w:rsidRPr="00B5549F">
        <w:rPr>
          <w:bCs/>
          <w:i/>
          <w:iCs/>
          <w:sz w:val="28"/>
          <w:szCs w:val="28"/>
        </w:rPr>
        <w:t>et al.,</w:t>
      </w:r>
      <w:r w:rsidRPr="00B5549F">
        <w:rPr>
          <w:bCs/>
          <w:sz w:val="28"/>
          <w:szCs w:val="28"/>
        </w:rPr>
        <w:t xml:space="preserve"> 2010). </w:t>
      </w:r>
    </w:p>
    <w:p w:rsidR="00EE7ED1" w:rsidRPr="003734E8" w:rsidRDefault="00EE7ED1" w:rsidP="00154FD0">
      <w:pPr>
        <w:tabs>
          <w:tab w:val="left" w:pos="426"/>
          <w:tab w:val="center" w:pos="4680"/>
        </w:tabs>
        <w:spacing w:line="276" w:lineRule="auto"/>
        <w:ind w:firstLine="720"/>
        <w:jc w:val="both"/>
        <w:rPr>
          <w:sz w:val="28"/>
          <w:szCs w:val="28"/>
        </w:rPr>
      </w:pPr>
      <w:r w:rsidRPr="00EE7ED1">
        <w:rPr>
          <w:sz w:val="28"/>
          <w:szCs w:val="28"/>
        </w:rPr>
        <w:lastRenderedPageBreak/>
        <w:t xml:space="preserve">The main reservoir of </w:t>
      </w:r>
      <w:r w:rsidRPr="00EE7ED1">
        <w:rPr>
          <w:i/>
          <w:iCs/>
          <w:sz w:val="28"/>
          <w:szCs w:val="28"/>
        </w:rPr>
        <w:t>S.aureus</w:t>
      </w:r>
      <w:r w:rsidRPr="00EE7ED1">
        <w:rPr>
          <w:sz w:val="28"/>
          <w:szCs w:val="28"/>
        </w:rPr>
        <w:t xml:space="preserve"> seems to be the infected quarter, and transmission between cows usually occurs during milking. </w:t>
      </w:r>
      <w:r w:rsidRPr="00EE7ED1">
        <w:rPr>
          <w:i/>
          <w:iCs/>
          <w:sz w:val="28"/>
          <w:szCs w:val="28"/>
        </w:rPr>
        <w:t>S.aureus</w:t>
      </w:r>
      <w:r w:rsidRPr="00EE7ED1">
        <w:rPr>
          <w:sz w:val="28"/>
          <w:szCs w:val="28"/>
        </w:rPr>
        <w:t xml:space="preserve"> produces a spectrum of extra cellular protein toxins and virulence factors which are thought to contribute to the pathogenicity of the organism </w:t>
      </w:r>
      <w:r w:rsidRPr="00B5549F">
        <w:rPr>
          <w:sz w:val="28"/>
          <w:szCs w:val="28"/>
        </w:rPr>
        <w:t>(</w:t>
      </w:r>
      <w:r w:rsidRPr="00B5549F">
        <w:rPr>
          <w:bCs/>
          <w:sz w:val="28"/>
          <w:szCs w:val="28"/>
        </w:rPr>
        <w:t>Momtaz</w:t>
      </w:r>
      <w:r w:rsidR="00B5549F" w:rsidRPr="00B5549F">
        <w:rPr>
          <w:bCs/>
          <w:sz w:val="28"/>
          <w:szCs w:val="28"/>
        </w:rPr>
        <w:t xml:space="preserve"> </w:t>
      </w:r>
      <w:r w:rsidRPr="00B5549F">
        <w:rPr>
          <w:bCs/>
          <w:i/>
          <w:iCs/>
          <w:sz w:val="28"/>
          <w:szCs w:val="28"/>
        </w:rPr>
        <w:t>et al</w:t>
      </w:r>
      <w:r w:rsidRPr="00B5549F">
        <w:rPr>
          <w:bCs/>
          <w:sz w:val="28"/>
          <w:szCs w:val="28"/>
        </w:rPr>
        <w:t>., 2010)</w:t>
      </w:r>
      <w:r w:rsidR="00441136">
        <w:rPr>
          <w:sz w:val="28"/>
          <w:szCs w:val="28"/>
        </w:rPr>
        <w:t>while TS</w:t>
      </w:r>
      <w:r w:rsidR="003734E8">
        <w:rPr>
          <w:sz w:val="28"/>
          <w:szCs w:val="28"/>
        </w:rPr>
        <w:t>T-1 is a superantigenic exotoxin that ca</w:t>
      </w:r>
      <w:r w:rsidR="00EC258C">
        <w:rPr>
          <w:sz w:val="28"/>
          <w:szCs w:val="28"/>
        </w:rPr>
        <w:t>u</w:t>
      </w:r>
      <w:r w:rsidR="003734E8">
        <w:rPr>
          <w:sz w:val="28"/>
          <w:szCs w:val="28"/>
        </w:rPr>
        <w:t>ses toxic shock syndrome(</w:t>
      </w:r>
      <w:r w:rsidR="003734E8" w:rsidRPr="00B5549F">
        <w:rPr>
          <w:bCs/>
          <w:sz w:val="28"/>
          <w:szCs w:val="28"/>
        </w:rPr>
        <w:t>Fueyo</w:t>
      </w:r>
      <w:r w:rsidR="00B5549F" w:rsidRPr="00B5549F">
        <w:rPr>
          <w:bCs/>
          <w:sz w:val="28"/>
          <w:szCs w:val="28"/>
        </w:rPr>
        <w:t xml:space="preserve"> </w:t>
      </w:r>
      <w:r w:rsidR="003734E8" w:rsidRPr="00B5549F">
        <w:rPr>
          <w:bCs/>
          <w:i/>
          <w:iCs/>
          <w:sz w:val="28"/>
          <w:szCs w:val="28"/>
        </w:rPr>
        <w:t xml:space="preserve">et al </w:t>
      </w:r>
      <w:r w:rsidR="003734E8" w:rsidRPr="00B5549F">
        <w:rPr>
          <w:bCs/>
          <w:sz w:val="28"/>
          <w:szCs w:val="28"/>
        </w:rPr>
        <w:t>2005</w:t>
      </w:r>
      <w:r w:rsidR="003734E8" w:rsidRPr="00B5549F">
        <w:rPr>
          <w:bCs/>
          <w:lang w:val="es-ES" w:eastAsia="es-ES" w:bidi="es-ES"/>
        </w:rPr>
        <w:t>)</w:t>
      </w:r>
    </w:p>
    <w:p w:rsidR="00275DD9" w:rsidRDefault="0081234E" w:rsidP="00154FD0">
      <w:pPr>
        <w:tabs>
          <w:tab w:val="left" w:pos="426"/>
          <w:tab w:val="center" w:pos="4680"/>
        </w:tabs>
        <w:spacing w:line="276" w:lineRule="auto"/>
        <w:ind w:firstLine="720"/>
        <w:jc w:val="both"/>
        <w:rPr>
          <w:b/>
          <w:bCs/>
          <w:sz w:val="28"/>
          <w:szCs w:val="28"/>
        </w:rPr>
      </w:pPr>
      <w:r w:rsidRPr="00EE7ED1">
        <w:rPr>
          <w:sz w:val="28"/>
          <w:szCs w:val="28"/>
        </w:rPr>
        <w:t xml:space="preserve">The </w:t>
      </w:r>
      <w:r w:rsidRPr="00072C25">
        <w:rPr>
          <w:i/>
          <w:iCs/>
          <w:sz w:val="28"/>
          <w:szCs w:val="28"/>
        </w:rPr>
        <w:t>coa</w:t>
      </w:r>
      <w:r w:rsidRPr="00EE7ED1">
        <w:rPr>
          <w:sz w:val="28"/>
          <w:szCs w:val="28"/>
        </w:rPr>
        <w:t xml:space="preserve"> gene is one of the most important virulence factors for </w:t>
      </w:r>
      <w:r w:rsidRPr="00EE7ED1">
        <w:rPr>
          <w:i/>
          <w:iCs/>
          <w:sz w:val="28"/>
          <w:szCs w:val="28"/>
        </w:rPr>
        <w:t>S.aureus</w:t>
      </w:r>
      <w:r w:rsidRPr="00EE7ED1">
        <w:rPr>
          <w:sz w:val="28"/>
          <w:szCs w:val="28"/>
        </w:rPr>
        <w:t xml:space="preserve">  Expression of this gene is thought to enhance bacterial growth and promote infection in the face of the host </w:t>
      </w:r>
      <w:r w:rsidR="006F016A" w:rsidRPr="00EE7ED1">
        <w:rPr>
          <w:sz w:val="28"/>
          <w:szCs w:val="28"/>
        </w:rPr>
        <w:t>defense</w:t>
      </w:r>
      <w:r w:rsidRPr="00EE7ED1">
        <w:rPr>
          <w:sz w:val="28"/>
          <w:szCs w:val="28"/>
        </w:rPr>
        <w:t xml:space="preserve"> mechanisms, such as phagocytosis </w:t>
      </w:r>
      <w:r w:rsidRPr="00EE7ED1">
        <w:rPr>
          <w:b/>
          <w:bCs/>
          <w:sz w:val="28"/>
          <w:szCs w:val="28"/>
        </w:rPr>
        <w:t>(</w:t>
      </w:r>
      <w:r w:rsidRPr="006F016A">
        <w:rPr>
          <w:bCs/>
          <w:sz w:val="28"/>
          <w:szCs w:val="28"/>
        </w:rPr>
        <w:t>Aarestr</w:t>
      </w:r>
      <w:r w:rsidR="00421B84" w:rsidRPr="006F016A">
        <w:rPr>
          <w:bCs/>
          <w:sz w:val="28"/>
          <w:szCs w:val="28"/>
        </w:rPr>
        <w:t>up</w:t>
      </w:r>
      <w:r w:rsidR="006F016A" w:rsidRPr="006F016A">
        <w:rPr>
          <w:bCs/>
          <w:sz w:val="28"/>
          <w:szCs w:val="28"/>
        </w:rPr>
        <w:t xml:space="preserve"> </w:t>
      </w:r>
      <w:r w:rsidR="00421B84" w:rsidRPr="006F016A">
        <w:rPr>
          <w:bCs/>
          <w:i/>
          <w:iCs/>
          <w:sz w:val="28"/>
          <w:szCs w:val="28"/>
        </w:rPr>
        <w:t>et al</w:t>
      </w:r>
      <w:r w:rsidR="00421B84" w:rsidRPr="006F016A">
        <w:rPr>
          <w:bCs/>
          <w:sz w:val="28"/>
          <w:szCs w:val="28"/>
        </w:rPr>
        <w:t xml:space="preserve"> ., 1995 )</w:t>
      </w:r>
      <w:r w:rsidR="00421B84">
        <w:rPr>
          <w:b/>
          <w:bCs/>
          <w:sz w:val="28"/>
          <w:szCs w:val="28"/>
        </w:rPr>
        <w:t xml:space="preserve">  </w:t>
      </w:r>
    </w:p>
    <w:p w:rsidR="006D5003" w:rsidRPr="006D5003" w:rsidRDefault="006D5003" w:rsidP="00154FD0">
      <w:pPr>
        <w:spacing w:line="276" w:lineRule="auto"/>
        <w:ind w:firstLine="720"/>
        <w:jc w:val="both"/>
        <w:rPr>
          <w:sz w:val="28"/>
          <w:szCs w:val="28"/>
        </w:rPr>
      </w:pPr>
      <w:r w:rsidRPr="006D5003">
        <w:rPr>
          <w:sz w:val="28"/>
          <w:szCs w:val="28"/>
        </w:rPr>
        <w:t>Pathogenesis of mastitis may be caused by extracellular toxins, enzymes and surface antigens (</w:t>
      </w:r>
      <w:r w:rsidRPr="006F016A">
        <w:rPr>
          <w:bCs/>
          <w:sz w:val="28"/>
          <w:szCs w:val="28"/>
        </w:rPr>
        <w:t>O’Riordan and Lee, 2004).</w:t>
      </w:r>
      <w:r w:rsidRPr="006D5003">
        <w:rPr>
          <w:sz w:val="28"/>
          <w:szCs w:val="28"/>
        </w:rPr>
        <w:t xml:space="preserve"> Coagulase gene of </w:t>
      </w:r>
      <w:r w:rsidRPr="006D5003">
        <w:rPr>
          <w:i/>
          <w:iCs/>
          <w:sz w:val="28"/>
          <w:szCs w:val="28"/>
        </w:rPr>
        <w:t>S. aureus</w:t>
      </w:r>
      <w:r w:rsidR="00B6103F">
        <w:rPr>
          <w:i/>
          <w:iCs/>
          <w:sz w:val="28"/>
          <w:szCs w:val="28"/>
        </w:rPr>
        <w:t xml:space="preserve"> </w:t>
      </w:r>
      <w:r w:rsidRPr="006D5003">
        <w:rPr>
          <w:sz w:val="28"/>
          <w:szCs w:val="28"/>
        </w:rPr>
        <w:t xml:space="preserve">is considered an important virulence factor. Amplification of </w:t>
      </w:r>
      <w:r w:rsidRPr="006D5003">
        <w:rPr>
          <w:i/>
          <w:iCs/>
          <w:sz w:val="28"/>
          <w:szCs w:val="28"/>
        </w:rPr>
        <w:t>S. aureus</w:t>
      </w:r>
      <w:r w:rsidR="00441136">
        <w:rPr>
          <w:i/>
          <w:iCs/>
          <w:sz w:val="28"/>
          <w:szCs w:val="28"/>
        </w:rPr>
        <w:t xml:space="preserve"> </w:t>
      </w:r>
      <w:r w:rsidRPr="006D5003">
        <w:rPr>
          <w:sz w:val="28"/>
          <w:szCs w:val="28"/>
        </w:rPr>
        <w:t xml:space="preserve">coagulase gene </w:t>
      </w:r>
      <w:r w:rsidRPr="006D5003">
        <w:rPr>
          <w:i/>
          <w:iCs/>
          <w:sz w:val="28"/>
          <w:szCs w:val="28"/>
        </w:rPr>
        <w:t>(coa)</w:t>
      </w:r>
      <w:r w:rsidRPr="006D5003">
        <w:rPr>
          <w:sz w:val="28"/>
          <w:szCs w:val="28"/>
        </w:rPr>
        <w:t xml:space="preserve">has been recommended as an accurate method for identification of virulent strains of </w:t>
      </w:r>
      <w:r w:rsidRPr="006D5003">
        <w:rPr>
          <w:i/>
          <w:iCs/>
          <w:sz w:val="28"/>
          <w:szCs w:val="28"/>
        </w:rPr>
        <w:t>S. aureus</w:t>
      </w:r>
      <w:r w:rsidRPr="006D5003">
        <w:rPr>
          <w:sz w:val="28"/>
          <w:szCs w:val="28"/>
        </w:rPr>
        <w:t>(</w:t>
      </w:r>
      <w:r w:rsidRPr="006F016A">
        <w:rPr>
          <w:bCs/>
          <w:sz w:val="28"/>
          <w:szCs w:val="28"/>
        </w:rPr>
        <w:t>Morandi</w:t>
      </w:r>
      <w:r w:rsidR="00441136" w:rsidRPr="006F016A">
        <w:rPr>
          <w:bCs/>
          <w:sz w:val="28"/>
          <w:szCs w:val="28"/>
        </w:rPr>
        <w:t xml:space="preserve"> </w:t>
      </w:r>
      <w:r w:rsidRPr="006F016A">
        <w:rPr>
          <w:bCs/>
          <w:i/>
          <w:iCs/>
          <w:sz w:val="28"/>
          <w:szCs w:val="28"/>
        </w:rPr>
        <w:t>et al.</w:t>
      </w:r>
      <w:r w:rsidRPr="006F016A">
        <w:rPr>
          <w:bCs/>
          <w:sz w:val="28"/>
          <w:szCs w:val="28"/>
        </w:rPr>
        <w:t>2010</w:t>
      </w:r>
      <w:r w:rsidR="006F016A">
        <w:rPr>
          <w:sz w:val="28"/>
          <w:szCs w:val="28"/>
        </w:rPr>
        <w:t>)</w:t>
      </w:r>
      <w:r w:rsidRPr="006D5003">
        <w:rPr>
          <w:sz w:val="28"/>
          <w:szCs w:val="28"/>
        </w:rPr>
        <w:t xml:space="preserve"> Sequencing of the coagulase gene shows great diversity in </w:t>
      </w:r>
      <w:r w:rsidRPr="006D5003">
        <w:rPr>
          <w:i/>
          <w:iCs/>
          <w:sz w:val="28"/>
          <w:szCs w:val="28"/>
        </w:rPr>
        <w:t>S. aureus</w:t>
      </w:r>
      <w:r w:rsidR="006F016A">
        <w:rPr>
          <w:i/>
          <w:iCs/>
          <w:sz w:val="28"/>
          <w:szCs w:val="28"/>
        </w:rPr>
        <w:t xml:space="preserve"> </w:t>
      </w:r>
      <w:r w:rsidRPr="006D5003">
        <w:rPr>
          <w:sz w:val="28"/>
          <w:szCs w:val="28"/>
        </w:rPr>
        <w:t xml:space="preserve">population </w:t>
      </w:r>
      <w:r w:rsidRPr="006D5003">
        <w:rPr>
          <w:b/>
          <w:bCs/>
          <w:sz w:val="28"/>
          <w:szCs w:val="28"/>
        </w:rPr>
        <w:t>(</w:t>
      </w:r>
      <w:r w:rsidRPr="006F016A">
        <w:rPr>
          <w:bCs/>
          <w:sz w:val="28"/>
          <w:szCs w:val="28"/>
        </w:rPr>
        <w:t xml:space="preserve">Costa </w:t>
      </w:r>
      <w:r w:rsidRPr="006F016A">
        <w:rPr>
          <w:bCs/>
          <w:i/>
          <w:iCs/>
          <w:sz w:val="28"/>
          <w:szCs w:val="28"/>
        </w:rPr>
        <w:t>et al.</w:t>
      </w:r>
      <w:r w:rsidR="006C218C" w:rsidRPr="006F016A">
        <w:rPr>
          <w:bCs/>
          <w:sz w:val="28"/>
          <w:szCs w:val="28"/>
        </w:rPr>
        <w:t>2012</w:t>
      </w:r>
      <w:r w:rsidRPr="006D5003">
        <w:rPr>
          <w:b/>
          <w:bCs/>
          <w:sz w:val="28"/>
          <w:szCs w:val="28"/>
        </w:rPr>
        <w:t>).</w:t>
      </w:r>
      <w:r w:rsidRPr="006D5003">
        <w:rPr>
          <w:sz w:val="28"/>
          <w:szCs w:val="28"/>
        </w:rPr>
        <w:t xml:space="preserve"> </w:t>
      </w:r>
    </w:p>
    <w:p w:rsidR="00164F0F" w:rsidRPr="00421B84" w:rsidRDefault="00164F0F" w:rsidP="00154FD0">
      <w:pPr>
        <w:spacing w:line="276" w:lineRule="auto"/>
        <w:ind w:firstLine="720"/>
        <w:jc w:val="both"/>
        <w:rPr>
          <w:sz w:val="28"/>
          <w:szCs w:val="28"/>
        </w:rPr>
      </w:pPr>
      <w:r w:rsidRPr="00421B84">
        <w:rPr>
          <w:sz w:val="28"/>
          <w:szCs w:val="28"/>
        </w:rPr>
        <w:t xml:space="preserve">This study aimed to throw the light on the incidence of </w:t>
      </w:r>
      <w:r w:rsidRPr="00072C25">
        <w:rPr>
          <w:i/>
          <w:iCs/>
          <w:sz w:val="28"/>
          <w:szCs w:val="28"/>
        </w:rPr>
        <w:t>staphylococcus aureus</w:t>
      </w:r>
      <w:r w:rsidRPr="00421B84">
        <w:rPr>
          <w:sz w:val="28"/>
          <w:szCs w:val="28"/>
        </w:rPr>
        <w:t xml:space="preserve"> in clinical and subclinical mastitis, the genotypic characterization of</w:t>
      </w:r>
      <w:r w:rsidR="00E22AD3">
        <w:rPr>
          <w:sz w:val="28"/>
          <w:szCs w:val="28"/>
        </w:rPr>
        <w:t xml:space="preserve"> some</w:t>
      </w:r>
      <w:r w:rsidR="006F016A">
        <w:rPr>
          <w:sz w:val="28"/>
          <w:szCs w:val="28"/>
        </w:rPr>
        <w:t xml:space="preserve"> </w:t>
      </w:r>
      <w:r w:rsidRPr="00072C25">
        <w:rPr>
          <w:i/>
          <w:iCs/>
          <w:sz w:val="28"/>
          <w:szCs w:val="28"/>
        </w:rPr>
        <w:t>S. aureus</w:t>
      </w:r>
      <w:r w:rsidRPr="00421B84">
        <w:rPr>
          <w:sz w:val="28"/>
          <w:szCs w:val="28"/>
        </w:rPr>
        <w:t xml:space="preserve"> strains isolated from dairy cows suffering from mastitis and provided an overview on the distribution of virulence determinants of these </w:t>
      </w:r>
      <w:r w:rsidRPr="00072C25">
        <w:rPr>
          <w:i/>
          <w:iCs/>
          <w:sz w:val="28"/>
          <w:szCs w:val="28"/>
        </w:rPr>
        <w:t>S. aureus</w:t>
      </w:r>
      <w:r w:rsidRPr="00421B84">
        <w:rPr>
          <w:sz w:val="28"/>
          <w:szCs w:val="28"/>
        </w:rPr>
        <w:t xml:space="preserve"> strains which contribute in bovine mastitis problem in the Egyptian farms .</w:t>
      </w:r>
    </w:p>
    <w:p w:rsidR="003734E8" w:rsidRDefault="003734E8" w:rsidP="00154FD0">
      <w:pPr>
        <w:tabs>
          <w:tab w:val="left" w:pos="426"/>
          <w:tab w:val="center" w:pos="4680"/>
        </w:tabs>
        <w:spacing w:line="276" w:lineRule="auto"/>
        <w:ind w:left="720" w:firstLine="720"/>
        <w:jc w:val="both"/>
        <w:rPr>
          <w:sz w:val="28"/>
          <w:szCs w:val="28"/>
        </w:rPr>
      </w:pPr>
    </w:p>
    <w:p w:rsidR="00D66954" w:rsidRDefault="007633A4" w:rsidP="00154FD0">
      <w:pPr>
        <w:tabs>
          <w:tab w:val="left" w:pos="426"/>
          <w:tab w:val="center" w:pos="4680"/>
        </w:tabs>
        <w:spacing w:line="276" w:lineRule="auto"/>
        <w:jc w:val="both"/>
        <w:rPr>
          <w:b/>
          <w:bCs/>
          <w:sz w:val="28"/>
          <w:szCs w:val="28"/>
        </w:rPr>
      </w:pPr>
      <w:r>
        <w:rPr>
          <w:b/>
          <w:bCs/>
          <w:sz w:val="28"/>
          <w:szCs w:val="28"/>
        </w:rPr>
        <w:t>2-</w:t>
      </w:r>
      <w:r w:rsidR="00D66954">
        <w:rPr>
          <w:b/>
          <w:bCs/>
          <w:sz w:val="28"/>
          <w:szCs w:val="28"/>
        </w:rPr>
        <w:t xml:space="preserve">Material &amp; methods </w:t>
      </w:r>
    </w:p>
    <w:p w:rsidR="00697E1B" w:rsidRPr="00514A47" w:rsidRDefault="0081439F" w:rsidP="00154FD0">
      <w:pPr>
        <w:tabs>
          <w:tab w:val="left" w:pos="426"/>
          <w:tab w:val="center" w:pos="4680"/>
        </w:tabs>
        <w:spacing w:line="276" w:lineRule="auto"/>
        <w:jc w:val="both"/>
        <w:rPr>
          <w:bCs/>
          <w:sz w:val="28"/>
          <w:szCs w:val="28"/>
        </w:rPr>
      </w:pPr>
      <w:r w:rsidRPr="00514A47">
        <w:rPr>
          <w:bCs/>
          <w:sz w:val="28"/>
          <w:szCs w:val="28"/>
        </w:rPr>
        <w:t xml:space="preserve">1-Samples </w:t>
      </w:r>
    </w:p>
    <w:p w:rsidR="00697E1B" w:rsidRDefault="009A7717" w:rsidP="00154FD0">
      <w:pPr>
        <w:spacing w:line="276" w:lineRule="auto"/>
        <w:ind w:firstLine="720"/>
        <w:jc w:val="both"/>
      </w:pPr>
      <w:r w:rsidRPr="009A7717">
        <w:rPr>
          <w:sz w:val="28"/>
          <w:szCs w:val="28"/>
        </w:rPr>
        <w:t xml:space="preserve">A total of </w:t>
      </w:r>
      <w:r w:rsidR="00E22AD3">
        <w:rPr>
          <w:sz w:val="28"/>
          <w:szCs w:val="28"/>
        </w:rPr>
        <w:t>412</w:t>
      </w:r>
      <w:r w:rsidR="001B6D2A">
        <w:rPr>
          <w:sz w:val="28"/>
          <w:szCs w:val="28"/>
        </w:rPr>
        <w:t>milk samples</w:t>
      </w:r>
      <w:r w:rsidR="00EC258C">
        <w:rPr>
          <w:sz w:val="28"/>
          <w:szCs w:val="28"/>
        </w:rPr>
        <w:t xml:space="preserve"> </w:t>
      </w:r>
      <w:r w:rsidR="001B6D2A">
        <w:rPr>
          <w:sz w:val="28"/>
          <w:szCs w:val="28"/>
        </w:rPr>
        <w:t xml:space="preserve">were collected  </w:t>
      </w:r>
      <w:r w:rsidR="00BB7E4D">
        <w:rPr>
          <w:sz w:val="28"/>
          <w:szCs w:val="28"/>
        </w:rPr>
        <w:t xml:space="preserve">from clinically </w:t>
      </w:r>
      <w:r w:rsidR="00E22AD3">
        <w:rPr>
          <w:sz w:val="28"/>
          <w:szCs w:val="28"/>
        </w:rPr>
        <w:t xml:space="preserve">and sub clinically </w:t>
      </w:r>
      <w:r w:rsidR="00BB7E4D">
        <w:rPr>
          <w:sz w:val="28"/>
          <w:szCs w:val="28"/>
        </w:rPr>
        <w:t xml:space="preserve">infected cases </w:t>
      </w:r>
      <w:r>
        <w:rPr>
          <w:sz w:val="28"/>
          <w:szCs w:val="28"/>
        </w:rPr>
        <w:t xml:space="preserve">the samples were transferred in ice box directly with an hour to the laboratory with a minimum delay to </w:t>
      </w:r>
      <w:r w:rsidR="001B6D2A">
        <w:rPr>
          <w:sz w:val="28"/>
          <w:szCs w:val="28"/>
        </w:rPr>
        <w:t xml:space="preserve">be </w:t>
      </w:r>
      <w:r>
        <w:rPr>
          <w:sz w:val="28"/>
          <w:szCs w:val="28"/>
        </w:rPr>
        <w:t>bacteriologically examined</w:t>
      </w:r>
      <w:r w:rsidR="00D917A6" w:rsidRPr="00D917A6">
        <w:rPr>
          <w:rStyle w:val="Bodytext2Italic"/>
          <w:b/>
          <w:bCs/>
          <w:i w:val="0"/>
          <w:iCs w:val="0"/>
        </w:rPr>
        <w:t xml:space="preserve">( </w:t>
      </w:r>
      <w:r w:rsidR="00697E1B" w:rsidRPr="006F016A">
        <w:rPr>
          <w:bCs/>
          <w:sz w:val="28"/>
          <w:szCs w:val="28"/>
        </w:rPr>
        <w:t xml:space="preserve">Quinn </w:t>
      </w:r>
      <w:r w:rsidR="00697E1B" w:rsidRPr="006F016A">
        <w:rPr>
          <w:bCs/>
          <w:i/>
          <w:iCs/>
          <w:sz w:val="28"/>
          <w:szCs w:val="28"/>
        </w:rPr>
        <w:t xml:space="preserve">et al., </w:t>
      </w:r>
      <w:r w:rsidR="00697E1B" w:rsidRPr="006F016A">
        <w:rPr>
          <w:bCs/>
          <w:sz w:val="28"/>
          <w:szCs w:val="28"/>
        </w:rPr>
        <w:t>2002</w:t>
      </w:r>
      <w:r w:rsidR="00697E1B" w:rsidRPr="00D917A6">
        <w:rPr>
          <w:i/>
          <w:iCs/>
          <w:sz w:val="28"/>
          <w:szCs w:val="28"/>
        </w:rPr>
        <w:t>).</w:t>
      </w:r>
    </w:p>
    <w:p w:rsidR="00D66954" w:rsidRPr="00514A47" w:rsidRDefault="00514A47" w:rsidP="00154FD0">
      <w:pPr>
        <w:tabs>
          <w:tab w:val="left" w:pos="426"/>
          <w:tab w:val="center" w:pos="4680"/>
        </w:tabs>
        <w:spacing w:line="276" w:lineRule="auto"/>
        <w:jc w:val="both"/>
        <w:rPr>
          <w:bCs/>
          <w:sz w:val="28"/>
          <w:szCs w:val="28"/>
        </w:rPr>
      </w:pPr>
      <w:r>
        <w:rPr>
          <w:bCs/>
          <w:sz w:val="28"/>
          <w:szCs w:val="28"/>
        </w:rPr>
        <w:t>2-</w:t>
      </w:r>
      <w:r w:rsidR="00D917A6" w:rsidRPr="00514A47">
        <w:rPr>
          <w:bCs/>
          <w:sz w:val="28"/>
          <w:szCs w:val="28"/>
        </w:rPr>
        <w:t xml:space="preserve">Bacteriological examination </w:t>
      </w:r>
    </w:p>
    <w:p w:rsidR="00753564" w:rsidRPr="00514A47" w:rsidRDefault="00D917A6" w:rsidP="00154FD0">
      <w:pPr>
        <w:tabs>
          <w:tab w:val="left" w:pos="426"/>
          <w:tab w:val="center" w:pos="4680"/>
        </w:tabs>
        <w:spacing w:line="276" w:lineRule="auto"/>
        <w:ind w:firstLine="720"/>
        <w:jc w:val="both"/>
        <w:rPr>
          <w:bCs/>
          <w:sz w:val="28"/>
          <w:szCs w:val="28"/>
        </w:rPr>
      </w:pPr>
      <w:r>
        <w:rPr>
          <w:sz w:val="28"/>
          <w:szCs w:val="28"/>
        </w:rPr>
        <w:t xml:space="preserve">All </w:t>
      </w:r>
      <w:r w:rsidR="007D25EC" w:rsidRPr="007D25EC">
        <w:rPr>
          <w:sz w:val="28"/>
          <w:szCs w:val="28"/>
        </w:rPr>
        <w:t>samples were in</w:t>
      </w:r>
      <w:r w:rsidR="00EC258C">
        <w:rPr>
          <w:sz w:val="28"/>
          <w:szCs w:val="28"/>
        </w:rPr>
        <w:t>o</w:t>
      </w:r>
      <w:r w:rsidR="007D25EC" w:rsidRPr="007D25EC">
        <w:rPr>
          <w:sz w:val="28"/>
          <w:szCs w:val="28"/>
        </w:rPr>
        <w:t>culated onto</w:t>
      </w:r>
      <w:r w:rsidR="00EC258C">
        <w:rPr>
          <w:sz w:val="28"/>
          <w:szCs w:val="28"/>
        </w:rPr>
        <w:t xml:space="preserve"> </w:t>
      </w:r>
      <w:r w:rsidR="007D25EC">
        <w:rPr>
          <w:sz w:val="28"/>
          <w:szCs w:val="28"/>
        </w:rPr>
        <w:t>blood agar base (</w:t>
      </w:r>
      <w:r w:rsidR="007D25EC" w:rsidRPr="007D25EC">
        <w:rPr>
          <w:b/>
          <w:bCs/>
          <w:sz w:val="28"/>
          <w:szCs w:val="28"/>
        </w:rPr>
        <w:t>Merck)</w:t>
      </w:r>
      <w:r w:rsidR="007D25EC">
        <w:rPr>
          <w:sz w:val="28"/>
          <w:szCs w:val="28"/>
        </w:rPr>
        <w:t xml:space="preserve"> supplemented with 5%defibrinated sheep blood </w:t>
      </w:r>
      <w:r>
        <w:rPr>
          <w:sz w:val="28"/>
          <w:szCs w:val="28"/>
        </w:rPr>
        <w:t>and mannitol salt agar plates and incubated aerobically at 37C</w:t>
      </w:r>
      <w:r>
        <w:rPr>
          <w:rFonts w:cs="Times New Roman"/>
          <w:sz w:val="28"/>
          <w:szCs w:val="28"/>
        </w:rPr>
        <w:t>°</w:t>
      </w:r>
      <w:r>
        <w:rPr>
          <w:sz w:val="28"/>
          <w:szCs w:val="28"/>
        </w:rPr>
        <w:t xml:space="preserve">for 24h </w:t>
      </w:r>
      <w:r w:rsidR="00E22AD3">
        <w:rPr>
          <w:sz w:val="28"/>
          <w:szCs w:val="28"/>
        </w:rPr>
        <w:t>S</w:t>
      </w:r>
      <w:r w:rsidR="00A66E40">
        <w:rPr>
          <w:sz w:val="28"/>
          <w:szCs w:val="28"/>
        </w:rPr>
        <w:t>uspected colonies were picked up for purification and subjected for identification microscopically and biochemically according to (</w:t>
      </w:r>
      <w:r w:rsidR="00A66E40" w:rsidRPr="006F016A">
        <w:rPr>
          <w:bCs/>
          <w:sz w:val="28"/>
          <w:szCs w:val="28"/>
        </w:rPr>
        <w:t>Colle</w:t>
      </w:r>
      <w:r w:rsidR="006F016A" w:rsidRPr="006F016A">
        <w:rPr>
          <w:bCs/>
          <w:sz w:val="28"/>
          <w:szCs w:val="28"/>
        </w:rPr>
        <w:t xml:space="preserve"> </w:t>
      </w:r>
      <w:r w:rsidR="00A66E40" w:rsidRPr="006F016A">
        <w:rPr>
          <w:bCs/>
          <w:i/>
          <w:iCs/>
          <w:sz w:val="28"/>
          <w:szCs w:val="28"/>
        </w:rPr>
        <w:t>et al.,</w:t>
      </w:r>
      <w:r w:rsidR="00A66E40" w:rsidRPr="006F016A">
        <w:rPr>
          <w:bCs/>
          <w:sz w:val="28"/>
          <w:szCs w:val="28"/>
        </w:rPr>
        <w:t xml:space="preserve"> 1996</w:t>
      </w:r>
      <w:r w:rsidR="00A66E40">
        <w:rPr>
          <w:b/>
          <w:bCs/>
          <w:sz w:val="28"/>
          <w:szCs w:val="28"/>
        </w:rPr>
        <w:t xml:space="preserve">), </w:t>
      </w:r>
      <w:r w:rsidR="00A66E40" w:rsidRPr="006F016A">
        <w:rPr>
          <w:bCs/>
          <w:sz w:val="28"/>
          <w:szCs w:val="28"/>
        </w:rPr>
        <w:t xml:space="preserve">Quinn </w:t>
      </w:r>
      <w:r w:rsidR="00A66E40" w:rsidRPr="006F016A">
        <w:rPr>
          <w:bCs/>
          <w:i/>
          <w:iCs/>
          <w:sz w:val="28"/>
          <w:szCs w:val="28"/>
        </w:rPr>
        <w:t>et al.,</w:t>
      </w:r>
      <w:r w:rsidR="00A66E40" w:rsidRPr="006F016A">
        <w:rPr>
          <w:bCs/>
          <w:sz w:val="28"/>
          <w:szCs w:val="28"/>
        </w:rPr>
        <w:t xml:space="preserve"> 2002</w:t>
      </w:r>
      <w:r w:rsidR="00A66E40">
        <w:rPr>
          <w:b/>
          <w:bCs/>
          <w:sz w:val="28"/>
          <w:szCs w:val="28"/>
        </w:rPr>
        <w:t xml:space="preserve"> , </w:t>
      </w:r>
      <w:r w:rsidR="00A66E40" w:rsidRPr="006F016A">
        <w:rPr>
          <w:bCs/>
          <w:sz w:val="28"/>
          <w:szCs w:val="28"/>
        </w:rPr>
        <w:t>Boerlin</w:t>
      </w:r>
      <w:r w:rsidR="006F016A" w:rsidRPr="006F016A">
        <w:rPr>
          <w:bCs/>
          <w:sz w:val="28"/>
          <w:szCs w:val="28"/>
        </w:rPr>
        <w:t xml:space="preserve"> </w:t>
      </w:r>
      <w:r w:rsidR="00A66E40" w:rsidRPr="006F016A">
        <w:rPr>
          <w:bCs/>
          <w:i/>
          <w:iCs/>
          <w:sz w:val="28"/>
          <w:szCs w:val="28"/>
        </w:rPr>
        <w:t>et al</w:t>
      </w:r>
      <w:r w:rsidR="00A66E40" w:rsidRPr="006F016A">
        <w:rPr>
          <w:bCs/>
          <w:sz w:val="28"/>
          <w:szCs w:val="28"/>
        </w:rPr>
        <w:t xml:space="preserve"> ., 2003</w:t>
      </w:r>
      <w:r w:rsidR="00A66E40">
        <w:rPr>
          <w:b/>
          <w:bCs/>
          <w:sz w:val="28"/>
          <w:szCs w:val="28"/>
        </w:rPr>
        <w:t xml:space="preserve"> </w:t>
      </w:r>
      <w:r w:rsidR="00A66E40" w:rsidRPr="006F016A">
        <w:rPr>
          <w:bCs/>
          <w:sz w:val="28"/>
          <w:szCs w:val="28"/>
        </w:rPr>
        <w:t>and</w:t>
      </w:r>
      <w:r w:rsidR="00A66E40">
        <w:rPr>
          <w:b/>
          <w:bCs/>
          <w:sz w:val="28"/>
          <w:szCs w:val="28"/>
        </w:rPr>
        <w:t xml:space="preserve"> </w:t>
      </w:r>
      <w:r w:rsidR="00A66E40" w:rsidRPr="006F016A">
        <w:rPr>
          <w:bCs/>
          <w:sz w:val="28"/>
          <w:szCs w:val="28"/>
        </w:rPr>
        <w:t>Freitas</w:t>
      </w:r>
      <w:r w:rsidR="006F016A" w:rsidRPr="006F016A">
        <w:rPr>
          <w:bCs/>
          <w:sz w:val="28"/>
          <w:szCs w:val="28"/>
        </w:rPr>
        <w:t xml:space="preserve"> </w:t>
      </w:r>
      <w:r w:rsidR="00A66E40" w:rsidRPr="006F016A">
        <w:rPr>
          <w:bCs/>
          <w:i/>
          <w:iCs/>
          <w:sz w:val="28"/>
          <w:szCs w:val="28"/>
        </w:rPr>
        <w:t xml:space="preserve">et al., </w:t>
      </w:r>
      <w:r w:rsidR="00A66E40" w:rsidRPr="006F016A">
        <w:rPr>
          <w:bCs/>
          <w:sz w:val="28"/>
          <w:szCs w:val="28"/>
        </w:rPr>
        <w:t>2013</w:t>
      </w:r>
      <w:r w:rsidR="00A66E40">
        <w:rPr>
          <w:b/>
          <w:bCs/>
          <w:sz w:val="28"/>
          <w:szCs w:val="28"/>
        </w:rPr>
        <w:t>)</w:t>
      </w:r>
      <w:r>
        <w:rPr>
          <w:sz w:val="28"/>
          <w:szCs w:val="28"/>
        </w:rPr>
        <w:t>i</w:t>
      </w:r>
      <w:r w:rsidR="007D25EC">
        <w:rPr>
          <w:sz w:val="28"/>
          <w:szCs w:val="28"/>
        </w:rPr>
        <w:t xml:space="preserve">solates were identified by </w:t>
      </w:r>
      <w:r w:rsidR="007D25EC">
        <w:rPr>
          <w:sz w:val="28"/>
          <w:szCs w:val="28"/>
        </w:rPr>
        <w:lastRenderedPageBreak/>
        <w:t>conventional methods , including Gram staining, colony morphology , hemolysis test</w:t>
      </w:r>
      <w:r w:rsidR="001B6D2A">
        <w:rPr>
          <w:sz w:val="28"/>
          <w:szCs w:val="28"/>
        </w:rPr>
        <w:t>,</w:t>
      </w:r>
      <w:r w:rsidR="007D25EC">
        <w:rPr>
          <w:sz w:val="28"/>
          <w:szCs w:val="28"/>
        </w:rPr>
        <w:t xml:space="preserve"> catalase , coagulase and anaerobic fermentation of mannitol (</w:t>
      </w:r>
      <w:r w:rsidR="007D25EC" w:rsidRPr="006F016A">
        <w:rPr>
          <w:bCs/>
          <w:sz w:val="28"/>
          <w:szCs w:val="28"/>
        </w:rPr>
        <w:t>konman</w:t>
      </w:r>
      <w:r w:rsidR="006F016A" w:rsidRPr="006F016A">
        <w:rPr>
          <w:bCs/>
          <w:sz w:val="28"/>
          <w:szCs w:val="28"/>
        </w:rPr>
        <w:t xml:space="preserve"> </w:t>
      </w:r>
      <w:r w:rsidR="007D25EC" w:rsidRPr="006F016A">
        <w:rPr>
          <w:bCs/>
          <w:i/>
          <w:iCs/>
          <w:sz w:val="28"/>
          <w:szCs w:val="28"/>
        </w:rPr>
        <w:t>et al</w:t>
      </w:r>
      <w:r w:rsidR="007D25EC" w:rsidRPr="006F016A">
        <w:rPr>
          <w:bCs/>
          <w:sz w:val="28"/>
          <w:szCs w:val="28"/>
        </w:rPr>
        <w:t xml:space="preserve"> .,</w:t>
      </w:r>
      <w:r w:rsidR="001B6D2A" w:rsidRPr="006F016A">
        <w:rPr>
          <w:bCs/>
          <w:sz w:val="28"/>
          <w:szCs w:val="28"/>
        </w:rPr>
        <w:t>1992</w:t>
      </w:r>
      <w:r w:rsidR="007D25EC">
        <w:rPr>
          <w:sz w:val="28"/>
          <w:szCs w:val="28"/>
        </w:rPr>
        <w:t xml:space="preserve">). </w:t>
      </w:r>
    </w:p>
    <w:p w:rsidR="00B15342" w:rsidRPr="00514A47" w:rsidRDefault="00D917A6" w:rsidP="00154FD0">
      <w:pPr>
        <w:spacing w:line="276" w:lineRule="auto"/>
        <w:jc w:val="both"/>
        <w:rPr>
          <w:bCs/>
          <w:sz w:val="28"/>
          <w:szCs w:val="28"/>
        </w:rPr>
      </w:pPr>
      <w:r w:rsidRPr="00514A47">
        <w:rPr>
          <w:bCs/>
          <w:sz w:val="28"/>
          <w:szCs w:val="28"/>
        </w:rPr>
        <w:t>3-</w:t>
      </w:r>
      <w:r w:rsidR="005F0F3E" w:rsidRPr="00514A47">
        <w:rPr>
          <w:bCs/>
          <w:sz w:val="28"/>
          <w:szCs w:val="28"/>
        </w:rPr>
        <w:t xml:space="preserve">Detection of virulence </w:t>
      </w:r>
      <w:r w:rsidRPr="00514A47">
        <w:rPr>
          <w:bCs/>
          <w:sz w:val="28"/>
          <w:szCs w:val="28"/>
        </w:rPr>
        <w:t xml:space="preserve">genes </w:t>
      </w:r>
      <w:r w:rsidR="005F0F3E" w:rsidRPr="00514A47">
        <w:rPr>
          <w:bCs/>
          <w:sz w:val="28"/>
          <w:szCs w:val="28"/>
        </w:rPr>
        <w:t>of Staphylococcus aureus by PCR</w:t>
      </w:r>
    </w:p>
    <w:p w:rsidR="005F0F3E" w:rsidRPr="00D917A6" w:rsidRDefault="005F0F3E" w:rsidP="00436BFB">
      <w:pPr>
        <w:spacing w:line="276" w:lineRule="auto"/>
        <w:ind w:firstLine="720"/>
        <w:jc w:val="both"/>
        <w:rPr>
          <w:sz w:val="28"/>
          <w:szCs w:val="28"/>
        </w:rPr>
      </w:pPr>
      <w:r>
        <w:rPr>
          <w:sz w:val="28"/>
          <w:szCs w:val="28"/>
        </w:rPr>
        <w:t xml:space="preserve">Primers for detection of </w:t>
      </w:r>
      <w:r w:rsidR="00E22AD3">
        <w:rPr>
          <w:sz w:val="28"/>
          <w:szCs w:val="28"/>
        </w:rPr>
        <w:t>6</w:t>
      </w:r>
      <w:r>
        <w:rPr>
          <w:sz w:val="28"/>
          <w:szCs w:val="28"/>
        </w:rPr>
        <w:t>virulence</w:t>
      </w:r>
      <w:r w:rsidR="00394C4B">
        <w:rPr>
          <w:sz w:val="28"/>
          <w:szCs w:val="28"/>
        </w:rPr>
        <w:t xml:space="preserve"> gene</w:t>
      </w:r>
      <w:r>
        <w:rPr>
          <w:sz w:val="28"/>
          <w:szCs w:val="28"/>
        </w:rPr>
        <w:t xml:space="preserve"> of </w:t>
      </w:r>
      <w:r w:rsidRPr="00072C25">
        <w:rPr>
          <w:i/>
          <w:iCs/>
          <w:sz w:val="28"/>
          <w:szCs w:val="28"/>
        </w:rPr>
        <w:t>Staphylococcus aureus</w:t>
      </w:r>
      <w:r>
        <w:rPr>
          <w:sz w:val="28"/>
          <w:szCs w:val="28"/>
        </w:rPr>
        <w:t xml:space="preserve"> ,these </w:t>
      </w:r>
      <w:r w:rsidR="00394C4B">
        <w:rPr>
          <w:sz w:val="28"/>
          <w:szCs w:val="28"/>
        </w:rPr>
        <w:t xml:space="preserve">genes </w:t>
      </w:r>
      <w:r>
        <w:rPr>
          <w:sz w:val="28"/>
          <w:szCs w:val="28"/>
        </w:rPr>
        <w:t xml:space="preserve">were </w:t>
      </w:r>
      <w:r w:rsidR="00EC258C">
        <w:rPr>
          <w:i/>
          <w:iCs/>
          <w:sz w:val="28"/>
          <w:szCs w:val="28"/>
        </w:rPr>
        <w:t xml:space="preserve">Spa , hlyA, coa, tst,nuc </w:t>
      </w:r>
      <w:r w:rsidR="00EC258C" w:rsidRPr="00EC258C">
        <w:rPr>
          <w:iCs/>
          <w:sz w:val="28"/>
          <w:szCs w:val="28"/>
        </w:rPr>
        <w:t>and</w:t>
      </w:r>
      <w:r w:rsidR="00EC258C">
        <w:rPr>
          <w:i/>
          <w:iCs/>
          <w:sz w:val="28"/>
          <w:szCs w:val="28"/>
        </w:rPr>
        <w:t xml:space="preserve"> </w:t>
      </w:r>
      <w:r w:rsidRPr="00072C25">
        <w:rPr>
          <w:i/>
          <w:iCs/>
          <w:sz w:val="28"/>
          <w:szCs w:val="28"/>
        </w:rPr>
        <w:t>clfA</w:t>
      </w:r>
      <w:r>
        <w:rPr>
          <w:sz w:val="28"/>
          <w:szCs w:val="28"/>
        </w:rPr>
        <w:t>. It was applied on</w:t>
      </w:r>
      <w:r w:rsidR="00394C4B">
        <w:rPr>
          <w:sz w:val="28"/>
          <w:szCs w:val="28"/>
        </w:rPr>
        <w:t xml:space="preserve"> 8</w:t>
      </w:r>
      <w:r>
        <w:rPr>
          <w:sz w:val="28"/>
          <w:szCs w:val="28"/>
        </w:rPr>
        <w:t xml:space="preserve"> random isolates of </w:t>
      </w:r>
      <w:r w:rsidRPr="006F016A">
        <w:rPr>
          <w:i/>
          <w:sz w:val="28"/>
          <w:szCs w:val="28"/>
        </w:rPr>
        <w:t>Staphylococcus aureus</w:t>
      </w:r>
      <w:r>
        <w:rPr>
          <w:sz w:val="28"/>
          <w:szCs w:val="28"/>
        </w:rPr>
        <w:t xml:space="preserve"> following  QIAamp</w:t>
      </w:r>
      <w:r w:rsidRPr="0036759E">
        <w:rPr>
          <w:sz w:val="28"/>
          <w:szCs w:val="28"/>
        </w:rPr>
        <w:t>®</w:t>
      </w:r>
      <w:r>
        <w:rPr>
          <w:sz w:val="28"/>
          <w:szCs w:val="28"/>
        </w:rPr>
        <w:t xml:space="preserve"> DNA Mini kit instructions (catalogue no.M501DP100), Emerald Amp GT PCR mastermix (Takara) with code NO. rr310A and agarose gel electrophoreses </w:t>
      </w:r>
      <w:r w:rsidRPr="00D03298">
        <w:rPr>
          <w:b/>
          <w:bCs/>
          <w:sz w:val="28"/>
          <w:szCs w:val="28"/>
        </w:rPr>
        <w:t>(</w:t>
      </w:r>
      <w:r w:rsidRPr="008F01A1">
        <w:rPr>
          <w:bCs/>
          <w:sz w:val="28"/>
          <w:szCs w:val="28"/>
        </w:rPr>
        <w:t>Sambrook</w:t>
      </w:r>
      <w:r w:rsidR="008F01A1" w:rsidRPr="008F01A1">
        <w:rPr>
          <w:bCs/>
          <w:sz w:val="28"/>
          <w:szCs w:val="28"/>
        </w:rPr>
        <w:t xml:space="preserve"> </w:t>
      </w:r>
      <w:r w:rsidRPr="008F01A1">
        <w:rPr>
          <w:bCs/>
          <w:i/>
          <w:iCs/>
          <w:sz w:val="28"/>
          <w:szCs w:val="28"/>
        </w:rPr>
        <w:t>et al.,</w:t>
      </w:r>
      <w:r w:rsidRPr="008F01A1">
        <w:rPr>
          <w:bCs/>
          <w:sz w:val="28"/>
          <w:szCs w:val="28"/>
        </w:rPr>
        <w:t xml:space="preserve"> 1989</w:t>
      </w:r>
      <w:r w:rsidRPr="00D03298">
        <w:rPr>
          <w:b/>
          <w:bCs/>
          <w:sz w:val="28"/>
          <w:szCs w:val="28"/>
        </w:rPr>
        <w:t>)</w:t>
      </w:r>
      <w:r w:rsidR="00D917A6">
        <w:rPr>
          <w:sz w:val="28"/>
          <w:szCs w:val="28"/>
        </w:rPr>
        <w:t>sequence of primer used are illustrated in Table 1</w:t>
      </w:r>
    </w:p>
    <w:p w:rsidR="00697E1B" w:rsidRDefault="00697E1B" w:rsidP="00154FD0">
      <w:pPr>
        <w:spacing w:line="276" w:lineRule="auto"/>
        <w:ind w:firstLine="720"/>
        <w:jc w:val="both"/>
        <w:rPr>
          <w:sz w:val="28"/>
          <w:szCs w:val="28"/>
        </w:rPr>
      </w:pPr>
    </w:p>
    <w:p w:rsidR="00E22AD3" w:rsidRDefault="007633A4" w:rsidP="00A36C8F">
      <w:pPr>
        <w:spacing w:line="360" w:lineRule="auto"/>
        <w:jc w:val="both"/>
        <w:rPr>
          <w:rFonts w:asciiTheme="majorBidi" w:eastAsiaTheme="minorEastAsia" w:hAnsiTheme="majorBidi" w:cstheme="majorBidi"/>
          <w:b/>
          <w:sz w:val="28"/>
          <w:szCs w:val="28"/>
          <w:lang w:bidi="ar-EG"/>
        </w:rPr>
      </w:pPr>
      <w:r w:rsidRPr="00E85F8C">
        <w:rPr>
          <w:rFonts w:asciiTheme="majorBidi" w:eastAsiaTheme="minorEastAsia" w:hAnsiTheme="majorBidi" w:cstheme="majorBidi"/>
          <w:b/>
          <w:sz w:val="28"/>
          <w:szCs w:val="28"/>
          <w:lang w:bidi="ar-EG"/>
        </w:rPr>
        <w:t>3- Results</w:t>
      </w:r>
      <w:r w:rsidR="00E85F8C">
        <w:rPr>
          <w:rFonts w:asciiTheme="majorBidi" w:eastAsiaTheme="minorEastAsia" w:hAnsiTheme="majorBidi" w:cstheme="majorBidi"/>
          <w:b/>
          <w:sz w:val="28"/>
          <w:szCs w:val="28"/>
          <w:lang w:bidi="ar-EG"/>
        </w:rPr>
        <w:t xml:space="preserve"> </w:t>
      </w:r>
    </w:p>
    <w:p w:rsidR="00E85F8C" w:rsidRPr="00E85F8C" w:rsidRDefault="00E85F8C" w:rsidP="00A36C8F">
      <w:pPr>
        <w:spacing w:line="360" w:lineRule="auto"/>
        <w:jc w:val="both"/>
        <w:rPr>
          <w:rFonts w:asciiTheme="majorBidi" w:eastAsiaTheme="minorEastAsia" w:hAnsiTheme="majorBidi" w:cstheme="majorBidi"/>
          <w:sz w:val="28"/>
          <w:szCs w:val="28"/>
          <w:lang w:bidi="ar-EG"/>
        </w:rPr>
      </w:pPr>
      <w:r w:rsidRPr="00E85F8C">
        <w:rPr>
          <w:rFonts w:asciiTheme="majorBidi" w:eastAsiaTheme="minorEastAsia" w:hAnsiTheme="majorBidi" w:cstheme="majorBidi"/>
          <w:sz w:val="28"/>
          <w:szCs w:val="28"/>
          <w:lang w:bidi="ar-EG"/>
        </w:rPr>
        <w:t xml:space="preserve">Detection of virulence genes of </w:t>
      </w:r>
      <w:r w:rsidRPr="00EC258C">
        <w:rPr>
          <w:rFonts w:asciiTheme="majorBidi" w:eastAsiaTheme="minorEastAsia" w:hAnsiTheme="majorBidi" w:cstheme="majorBidi"/>
          <w:i/>
          <w:sz w:val="28"/>
          <w:szCs w:val="28"/>
          <w:lang w:bidi="ar-EG"/>
        </w:rPr>
        <w:t>S.aureus</w:t>
      </w:r>
      <w:r w:rsidRPr="00E85F8C">
        <w:rPr>
          <w:rFonts w:asciiTheme="majorBidi" w:eastAsiaTheme="minorEastAsia" w:hAnsiTheme="majorBidi" w:cstheme="majorBidi"/>
          <w:sz w:val="28"/>
          <w:szCs w:val="28"/>
          <w:lang w:bidi="ar-EG"/>
        </w:rPr>
        <w:t xml:space="preserve"> isolated from mastitic cattle</w:t>
      </w:r>
    </w:p>
    <w:p w:rsidR="00E85F8C" w:rsidRDefault="00EC258C" w:rsidP="00A36C8F">
      <w:pPr>
        <w:spacing w:line="360" w:lineRule="auto"/>
        <w:jc w:val="both"/>
        <w:rPr>
          <w:rFonts w:asciiTheme="majorBidi" w:eastAsiaTheme="minorEastAsia" w:hAnsiTheme="majorBidi" w:cstheme="majorBidi"/>
          <w:sz w:val="28"/>
          <w:szCs w:val="28"/>
          <w:lang w:bidi="ar-EG"/>
        </w:rPr>
      </w:pPr>
      <w:r>
        <w:rPr>
          <w:rFonts w:asciiTheme="majorBidi" w:eastAsiaTheme="minorEastAsia" w:hAnsiTheme="majorBidi" w:cstheme="majorBidi"/>
          <w:sz w:val="28"/>
          <w:szCs w:val="28"/>
          <w:lang w:bidi="ar-EG"/>
        </w:rPr>
        <w:t>s</w:t>
      </w:r>
      <w:r w:rsidR="00E85F8C" w:rsidRPr="00E85F8C">
        <w:rPr>
          <w:rFonts w:asciiTheme="majorBidi" w:eastAsiaTheme="minorEastAsia" w:hAnsiTheme="majorBidi" w:cstheme="majorBidi"/>
          <w:sz w:val="28"/>
          <w:szCs w:val="28"/>
          <w:lang w:bidi="ar-EG"/>
        </w:rPr>
        <w:t>pa gene (protein A )</w:t>
      </w:r>
      <w:r w:rsidR="00E85F8C">
        <w:rPr>
          <w:rFonts w:asciiTheme="majorBidi" w:eastAsiaTheme="minorEastAsia" w:hAnsiTheme="majorBidi" w:cstheme="majorBidi"/>
          <w:sz w:val="28"/>
          <w:szCs w:val="28"/>
          <w:lang w:bidi="ar-EG"/>
        </w:rPr>
        <w:t xml:space="preserve"> </w:t>
      </w:r>
      <w:r>
        <w:rPr>
          <w:rFonts w:asciiTheme="majorBidi" w:eastAsiaTheme="minorEastAsia" w:hAnsiTheme="majorBidi" w:cstheme="majorBidi"/>
          <w:sz w:val="28"/>
          <w:szCs w:val="28"/>
          <w:lang w:bidi="ar-EG"/>
        </w:rPr>
        <w:t xml:space="preserve">amplified at </w:t>
      </w:r>
      <w:r w:rsidR="00E85F8C">
        <w:rPr>
          <w:rFonts w:asciiTheme="majorBidi" w:eastAsiaTheme="minorEastAsia" w:hAnsiTheme="majorBidi" w:cstheme="majorBidi"/>
          <w:sz w:val="28"/>
          <w:szCs w:val="28"/>
          <w:lang w:bidi="ar-EG"/>
        </w:rPr>
        <w:t xml:space="preserve">226bp were 5 positive , 3 negative </w:t>
      </w:r>
      <w:r>
        <w:rPr>
          <w:rFonts w:asciiTheme="majorBidi" w:eastAsiaTheme="minorEastAsia" w:hAnsiTheme="majorBidi" w:cstheme="majorBidi"/>
          <w:sz w:val="28"/>
          <w:szCs w:val="28"/>
          <w:lang w:bidi="ar-EG"/>
        </w:rPr>
        <w:t xml:space="preserve">in an incidence of </w:t>
      </w:r>
      <w:r w:rsidR="00E85F8C">
        <w:rPr>
          <w:rFonts w:asciiTheme="majorBidi" w:eastAsiaTheme="minorEastAsia" w:hAnsiTheme="majorBidi" w:cstheme="majorBidi"/>
          <w:sz w:val="28"/>
          <w:szCs w:val="28"/>
          <w:lang w:bidi="ar-EG"/>
        </w:rPr>
        <w:t xml:space="preserve">(62.2%) and (37.5%) </w:t>
      </w:r>
      <w:r>
        <w:rPr>
          <w:rFonts w:asciiTheme="majorBidi" w:eastAsiaTheme="minorEastAsia" w:hAnsiTheme="majorBidi" w:cstheme="majorBidi"/>
          <w:sz w:val="28"/>
          <w:szCs w:val="28"/>
          <w:lang w:bidi="ar-EG"/>
        </w:rPr>
        <w:t xml:space="preserve"> respectively as shown </w:t>
      </w:r>
      <w:r w:rsidR="00E85F8C">
        <w:rPr>
          <w:rFonts w:asciiTheme="majorBidi" w:eastAsiaTheme="minorEastAsia" w:hAnsiTheme="majorBidi" w:cstheme="majorBidi"/>
          <w:sz w:val="28"/>
          <w:szCs w:val="28"/>
          <w:lang w:bidi="ar-EG"/>
        </w:rPr>
        <w:t>in Fig (1)</w:t>
      </w:r>
    </w:p>
    <w:p w:rsidR="00E85F8C" w:rsidRDefault="00E85F8C" w:rsidP="00A36C8F">
      <w:pPr>
        <w:spacing w:line="360" w:lineRule="auto"/>
        <w:jc w:val="both"/>
        <w:rPr>
          <w:rFonts w:asciiTheme="majorBidi" w:eastAsiaTheme="minorEastAsia" w:hAnsiTheme="majorBidi" w:cstheme="majorBidi"/>
          <w:sz w:val="28"/>
          <w:szCs w:val="28"/>
          <w:lang w:bidi="ar-EG"/>
        </w:rPr>
      </w:pPr>
      <w:r>
        <w:rPr>
          <w:rFonts w:asciiTheme="majorBidi" w:eastAsiaTheme="minorEastAsia" w:hAnsiTheme="majorBidi" w:cstheme="majorBidi"/>
          <w:sz w:val="28"/>
          <w:szCs w:val="28"/>
          <w:lang w:bidi="ar-EG"/>
        </w:rPr>
        <w:t>Nuc gene (Thermonuclease )</w:t>
      </w:r>
      <w:r w:rsidR="00EC258C">
        <w:rPr>
          <w:rFonts w:asciiTheme="majorBidi" w:eastAsiaTheme="minorEastAsia" w:hAnsiTheme="majorBidi" w:cstheme="majorBidi"/>
          <w:sz w:val="28"/>
          <w:szCs w:val="28"/>
          <w:lang w:bidi="ar-EG"/>
        </w:rPr>
        <w:t xml:space="preserve">amplified at </w:t>
      </w:r>
      <w:r>
        <w:rPr>
          <w:rFonts w:asciiTheme="majorBidi" w:eastAsiaTheme="minorEastAsia" w:hAnsiTheme="majorBidi" w:cstheme="majorBidi"/>
          <w:sz w:val="28"/>
          <w:szCs w:val="28"/>
          <w:lang w:bidi="ar-EG"/>
        </w:rPr>
        <w:t xml:space="preserve"> 395bp were 3 positive and 5 negative </w:t>
      </w:r>
      <w:r w:rsidR="00EC258C">
        <w:rPr>
          <w:rFonts w:asciiTheme="majorBidi" w:eastAsiaTheme="minorEastAsia" w:hAnsiTheme="majorBidi" w:cstheme="majorBidi"/>
          <w:sz w:val="28"/>
          <w:szCs w:val="28"/>
          <w:lang w:bidi="ar-EG"/>
        </w:rPr>
        <w:t xml:space="preserve">in an incidence of </w:t>
      </w:r>
      <w:r>
        <w:rPr>
          <w:rFonts w:asciiTheme="majorBidi" w:eastAsiaTheme="minorEastAsia" w:hAnsiTheme="majorBidi" w:cstheme="majorBidi"/>
          <w:sz w:val="28"/>
          <w:szCs w:val="28"/>
          <w:lang w:bidi="ar-EG"/>
        </w:rPr>
        <w:t>(37.5%) and (62.2%)</w:t>
      </w:r>
      <w:r w:rsidR="00EC258C">
        <w:rPr>
          <w:rFonts w:asciiTheme="majorBidi" w:eastAsiaTheme="minorEastAsia" w:hAnsiTheme="majorBidi" w:cstheme="majorBidi"/>
          <w:sz w:val="28"/>
          <w:szCs w:val="28"/>
          <w:lang w:bidi="ar-EG"/>
        </w:rPr>
        <w:t xml:space="preserve"> respectively </w:t>
      </w:r>
      <w:r>
        <w:rPr>
          <w:rFonts w:asciiTheme="majorBidi" w:eastAsiaTheme="minorEastAsia" w:hAnsiTheme="majorBidi" w:cstheme="majorBidi"/>
          <w:sz w:val="28"/>
          <w:szCs w:val="28"/>
          <w:lang w:bidi="ar-EG"/>
        </w:rPr>
        <w:t xml:space="preserve"> also TST gene (Toxic shock</w:t>
      </w:r>
      <w:r w:rsidR="00A0170A">
        <w:rPr>
          <w:rFonts w:asciiTheme="majorBidi" w:eastAsiaTheme="minorEastAsia" w:hAnsiTheme="majorBidi" w:cstheme="majorBidi"/>
          <w:sz w:val="28"/>
          <w:szCs w:val="28"/>
          <w:lang w:bidi="ar-EG"/>
        </w:rPr>
        <w:t xml:space="preserve"> syndrome</w:t>
      </w:r>
      <w:r>
        <w:rPr>
          <w:rFonts w:asciiTheme="majorBidi" w:eastAsiaTheme="minorEastAsia" w:hAnsiTheme="majorBidi" w:cstheme="majorBidi"/>
          <w:sz w:val="28"/>
          <w:szCs w:val="28"/>
          <w:lang w:bidi="ar-EG"/>
        </w:rPr>
        <w:t xml:space="preserve"> gene</w:t>
      </w:r>
      <w:r w:rsidR="00A0170A">
        <w:rPr>
          <w:rFonts w:asciiTheme="majorBidi" w:eastAsiaTheme="minorEastAsia" w:hAnsiTheme="majorBidi" w:cstheme="majorBidi"/>
          <w:sz w:val="28"/>
          <w:szCs w:val="28"/>
          <w:lang w:bidi="ar-EG"/>
        </w:rPr>
        <w:t>)</w:t>
      </w:r>
      <w:r w:rsidR="00EC258C">
        <w:rPr>
          <w:rFonts w:asciiTheme="majorBidi" w:eastAsiaTheme="minorEastAsia" w:hAnsiTheme="majorBidi" w:cstheme="majorBidi"/>
          <w:sz w:val="28"/>
          <w:szCs w:val="28"/>
          <w:lang w:bidi="ar-EG"/>
        </w:rPr>
        <w:t xml:space="preserve"> amplified at </w:t>
      </w:r>
      <w:r>
        <w:rPr>
          <w:rFonts w:asciiTheme="majorBidi" w:eastAsiaTheme="minorEastAsia" w:hAnsiTheme="majorBidi" w:cstheme="majorBidi"/>
          <w:sz w:val="28"/>
          <w:szCs w:val="28"/>
          <w:lang w:bidi="ar-EG"/>
        </w:rPr>
        <w:t xml:space="preserve"> 326pb were</w:t>
      </w:r>
      <w:r w:rsidR="00EC258C">
        <w:rPr>
          <w:rFonts w:asciiTheme="majorBidi" w:eastAsiaTheme="minorEastAsia" w:hAnsiTheme="majorBidi" w:cstheme="majorBidi"/>
          <w:sz w:val="28"/>
          <w:szCs w:val="28"/>
          <w:lang w:bidi="ar-EG"/>
        </w:rPr>
        <w:t xml:space="preserve"> 2</w:t>
      </w:r>
      <w:r>
        <w:rPr>
          <w:rFonts w:asciiTheme="majorBidi" w:eastAsiaTheme="minorEastAsia" w:hAnsiTheme="majorBidi" w:cstheme="majorBidi"/>
          <w:sz w:val="28"/>
          <w:szCs w:val="28"/>
          <w:lang w:bidi="ar-EG"/>
        </w:rPr>
        <w:t xml:space="preserve"> positive and 6 negative </w:t>
      </w:r>
      <w:r w:rsidR="00EC258C">
        <w:rPr>
          <w:rFonts w:asciiTheme="majorBidi" w:eastAsiaTheme="minorEastAsia" w:hAnsiTheme="majorBidi" w:cstheme="majorBidi"/>
          <w:sz w:val="28"/>
          <w:szCs w:val="28"/>
          <w:lang w:bidi="ar-EG"/>
        </w:rPr>
        <w:t xml:space="preserve">as </w:t>
      </w:r>
      <w:r>
        <w:rPr>
          <w:rFonts w:asciiTheme="majorBidi" w:eastAsiaTheme="minorEastAsia" w:hAnsiTheme="majorBidi" w:cstheme="majorBidi"/>
          <w:sz w:val="28"/>
          <w:szCs w:val="28"/>
          <w:lang w:bidi="ar-EG"/>
        </w:rPr>
        <w:t>(25%) and (75%)</w:t>
      </w:r>
      <w:r w:rsidR="00EC258C">
        <w:rPr>
          <w:rFonts w:asciiTheme="majorBidi" w:eastAsiaTheme="minorEastAsia" w:hAnsiTheme="majorBidi" w:cstheme="majorBidi"/>
          <w:sz w:val="28"/>
          <w:szCs w:val="28"/>
          <w:lang w:bidi="ar-EG"/>
        </w:rPr>
        <w:t xml:space="preserve"> respectively  as shown </w:t>
      </w:r>
      <w:r>
        <w:rPr>
          <w:rFonts w:asciiTheme="majorBidi" w:eastAsiaTheme="minorEastAsia" w:hAnsiTheme="majorBidi" w:cstheme="majorBidi"/>
          <w:sz w:val="28"/>
          <w:szCs w:val="28"/>
          <w:lang w:bidi="ar-EG"/>
        </w:rPr>
        <w:t xml:space="preserve">in Fig </w:t>
      </w:r>
      <w:r w:rsidR="00EC258C">
        <w:rPr>
          <w:rFonts w:asciiTheme="majorBidi" w:eastAsiaTheme="minorEastAsia" w:hAnsiTheme="majorBidi" w:cstheme="majorBidi"/>
          <w:sz w:val="28"/>
          <w:szCs w:val="28"/>
          <w:lang w:bidi="ar-EG"/>
        </w:rPr>
        <w:t xml:space="preserve">(2),Coa gene (Coagulase gene) amplified at </w:t>
      </w:r>
      <w:r>
        <w:rPr>
          <w:rFonts w:asciiTheme="majorBidi" w:eastAsiaTheme="minorEastAsia" w:hAnsiTheme="majorBidi" w:cstheme="majorBidi"/>
          <w:sz w:val="28"/>
          <w:szCs w:val="28"/>
          <w:lang w:bidi="ar-EG"/>
        </w:rPr>
        <w:t xml:space="preserve"> 630 b</w:t>
      </w:r>
      <w:r w:rsidR="00EC258C">
        <w:rPr>
          <w:rFonts w:asciiTheme="majorBidi" w:eastAsiaTheme="minorEastAsia" w:hAnsiTheme="majorBidi" w:cstheme="majorBidi"/>
          <w:sz w:val="28"/>
          <w:szCs w:val="28"/>
          <w:lang w:bidi="ar-EG"/>
        </w:rPr>
        <w:t>p were 4 positive , 4 negative as</w:t>
      </w:r>
      <w:r w:rsidR="00274B3C">
        <w:rPr>
          <w:rFonts w:asciiTheme="majorBidi" w:eastAsiaTheme="minorEastAsia" w:hAnsiTheme="majorBidi" w:cstheme="majorBidi"/>
          <w:sz w:val="28"/>
          <w:szCs w:val="28"/>
          <w:lang w:bidi="ar-EG"/>
        </w:rPr>
        <w:t xml:space="preserve"> (50%) and (50%) in Fig (3)</w:t>
      </w:r>
    </w:p>
    <w:p w:rsidR="00154FD0" w:rsidRPr="008F01A1" w:rsidRDefault="00274B3C" w:rsidP="008F01A1">
      <w:pPr>
        <w:spacing w:line="360" w:lineRule="auto"/>
        <w:jc w:val="both"/>
        <w:rPr>
          <w:rFonts w:asciiTheme="majorBidi" w:eastAsiaTheme="minorEastAsia" w:hAnsiTheme="majorBidi" w:cstheme="majorBidi"/>
          <w:sz w:val="28"/>
          <w:szCs w:val="28"/>
          <w:lang w:bidi="ar-EG"/>
        </w:rPr>
      </w:pPr>
      <w:r>
        <w:rPr>
          <w:rFonts w:asciiTheme="majorBidi" w:eastAsiaTheme="minorEastAsia" w:hAnsiTheme="majorBidi" w:cstheme="majorBidi"/>
          <w:sz w:val="28"/>
          <w:szCs w:val="28"/>
          <w:lang w:bidi="ar-EG"/>
        </w:rPr>
        <w:t xml:space="preserve">CLF gene (clumbing factor) </w:t>
      </w:r>
      <w:r w:rsidR="00EC258C">
        <w:rPr>
          <w:rFonts w:asciiTheme="majorBidi" w:eastAsiaTheme="minorEastAsia" w:hAnsiTheme="majorBidi" w:cstheme="majorBidi"/>
          <w:sz w:val="28"/>
          <w:szCs w:val="28"/>
          <w:lang w:bidi="ar-EG"/>
        </w:rPr>
        <w:t xml:space="preserve">amplified at </w:t>
      </w:r>
      <w:r>
        <w:rPr>
          <w:rFonts w:asciiTheme="majorBidi" w:eastAsiaTheme="minorEastAsia" w:hAnsiTheme="majorBidi" w:cstheme="majorBidi"/>
          <w:sz w:val="28"/>
          <w:szCs w:val="28"/>
          <w:lang w:bidi="ar-EG"/>
        </w:rPr>
        <w:t>638bp w</w:t>
      </w:r>
      <w:r w:rsidR="00EC258C">
        <w:rPr>
          <w:rFonts w:asciiTheme="majorBidi" w:eastAsiaTheme="minorEastAsia" w:hAnsiTheme="majorBidi" w:cstheme="majorBidi"/>
          <w:sz w:val="28"/>
          <w:szCs w:val="28"/>
          <w:lang w:bidi="ar-EG"/>
        </w:rPr>
        <w:t>h</w:t>
      </w:r>
      <w:r>
        <w:rPr>
          <w:rFonts w:asciiTheme="majorBidi" w:eastAsiaTheme="minorEastAsia" w:hAnsiTheme="majorBidi" w:cstheme="majorBidi"/>
          <w:sz w:val="28"/>
          <w:szCs w:val="28"/>
          <w:lang w:bidi="ar-EG"/>
        </w:rPr>
        <w:t xml:space="preserve">ere 3 </w:t>
      </w:r>
      <w:r w:rsidR="00EC258C">
        <w:rPr>
          <w:rFonts w:asciiTheme="majorBidi" w:eastAsiaTheme="minorEastAsia" w:hAnsiTheme="majorBidi" w:cstheme="majorBidi"/>
          <w:sz w:val="28"/>
          <w:szCs w:val="28"/>
          <w:lang w:bidi="ar-EG"/>
        </w:rPr>
        <w:t xml:space="preserve">were </w:t>
      </w:r>
      <w:r>
        <w:rPr>
          <w:rFonts w:asciiTheme="majorBidi" w:eastAsiaTheme="minorEastAsia" w:hAnsiTheme="majorBidi" w:cstheme="majorBidi"/>
          <w:sz w:val="28"/>
          <w:szCs w:val="28"/>
          <w:lang w:bidi="ar-EG"/>
        </w:rPr>
        <w:t xml:space="preserve">positive 5 negative </w:t>
      </w:r>
      <w:r w:rsidR="00EC258C">
        <w:rPr>
          <w:rFonts w:asciiTheme="majorBidi" w:eastAsiaTheme="minorEastAsia" w:hAnsiTheme="majorBidi" w:cstheme="majorBidi"/>
          <w:sz w:val="28"/>
          <w:szCs w:val="28"/>
          <w:lang w:bidi="ar-EG"/>
        </w:rPr>
        <w:t xml:space="preserve">in an incidence of </w:t>
      </w:r>
      <w:r>
        <w:rPr>
          <w:rFonts w:asciiTheme="majorBidi" w:eastAsiaTheme="minorEastAsia" w:hAnsiTheme="majorBidi" w:cstheme="majorBidi"/>
          <w:sz w:val="28"/>
          <w:szCs w:val="28"/>
          <w:lang w:bidi="ar-EG"/>
        </w:rPr>
        <w:t>(37.7%) and (62.6%)</w:t>
      </w:r>
      <w:r w:rsidR="00B90D35">
        <w:rPr>
          <w:rFonts w:asciiTheme="majorBidi" w:eastAsiaTheme="minorEastAsia" w:hAnsiTheme="majorBidi" w:cstheme="majorBidi"/>
          <w:sz w:val="28"/>
          <w:szCs w:val="28"/>
          <w:lang w:bidi="ar-EG"/>
        </w:rPr>
        <w:t xml:space="preserve"> respectively as shown in (Fig 4) </w:t>
      </w:r>
      <w:r>
        <w:rPr>
          <w:rFonts w:asciiTheme="majorBidi" w:eastAsiaTheme="minorEastAsia" w:hAnsiTheme="majorBidi" w:cstheme="majorBidi"/>
          <w:sz w:val="28"/>
          <w:szCs w:val="28"/>
          <w:lang w:bidi="ar-EG"/>
        </w:rPr>
        <w:t xml:space="preserve"> also HI gene hemolysin gene </w:t>
      </w:r>
      <w:r w:rsidR="00B90D35">
        <w:rPr>
          <w:rFonts w:asciiTheme="majorBidi" w:eastAsiaTheme="minorEastAsia" w:hAnsiTheme="majorBidi" w:cstheme="majorBidi"/>
          <w:sz w:val="28"/>
          <w:szCs w:val="28"/>
          <w:lang w:bidi="ar-EG"/>
        </w:rPr>
        <w:t xml:space="preserve">amplified at </w:t>
      </w:r>
      <w:r>
        <w:rPr>
          <w:rFonts w:asciiTheme="majorBidi" w:eastAsiaTheme="minorEastAsia" w:hAnsiTheme="majorBidi" w:cstheme="majorBidi"/>
          <w:sz w:val="28"/>
          <w:szCs w:val="28"/>
          <w:lang w:bidi="ar-EG"/>
        </w:rPr>
        <w:t>937 bp w</w:t>
      </w:r>
      <w:r w:rsidR="00B90D35">
        <w:rPr>
          <w:rFonts w:asciiTheme="majorBidi" w:eastAsiaTheme="minorEastAsia" w:hAnsiTheme="majorBidi" w:cstheme="majorBidi"/>
          <w:sz w:val="28"/>
          <w:szCs w:val="28"/>
          <w:lang w:bidi="ar-EG"/>
        </w:rPr>
        <w:t>h</w:t>
      </w:r>
      <w:r>
        <w:rPr>
          <w:rFonts w:asciiTheme="majorBidi" w:eastAsiaTheme="minorEastAsia" w:hAnsiTheme="majorBidi" w:cstheme="majorBidi"/>
          <w:sz w:val="28"/>
          <w:szCs w:val="28"/>
          <w:lang w:bidi="ar-EG"/>
        </w:rPr>
        <w:t xml:space="preserve">ere 4 </w:t>
      </w:r>
      <w:r w:rsidR="00B90D35">
        <w:rPr>
          <w:rFonts w:asciiTheme="majorBidi" w:eastAsiaTheme="minorEastAsia" w:hAnsiTheme="majorBidi" w:cstheme="majorBidi"/>
          <w:sz w:val="28"/>
          <w:szCs w:val="28"/>
          <w:lang w:bidi="ar-EG"/>
        </w:rPr>
        <w:t xml:space="preserve"> were </w:t>
      </w:r>
      <w:r>
        <w:rPr>
          <w:rFonts w:asciiTheme="majorBidi" w:eastAsiaTheme="minorEastAsia" w:hAnsiTheme="majorBidi" w:cstheme="majorBidi"/>
          <w:sz w:val="28"/>
          <w:szCs w:val="28"/>
          <w:lang w:bidi="ar-EG"/>
        </w:rPr>
        <w:t>positive and 4 negative  HI gene positive were (50%|) and negative were (50%)</w:t>
      </w:r>
      <w:r w:rsidR="00B90D35">
        <w:rPr>
          <w:rFonts w:asciiTheme="majorBidi" w:eastAsiaTheme="minorEastAsia" w:hAnsiTheme="majorBidi" w:cstheme="majorBidi"/>
          <w:sz w:val="28"/>
          <w:szCs w:val="28"/>
          <w:lang w:bidi="ar-EG"/>
        </w:rPr>
        <w:t>.</w:t>
      </w:r>
    </w:p>
    <w:p w:rsidR="009923D6" w:rsidRPr="008F01A1" w:rsidRDefault="007633A4" w:rsidP="00154FD0">
      <w:pPr>
        <w:jc w:val="both"/>
        <w:rPr>
          <w:b/>
          <w:bCs/>
          <w:sz w:val="28"/>
          <w:szCs w:val="28"/>
        </w:rPr>
      </w:pPr>
      <w:r w:rsidRPr="008F01A1">
        <w:rPr>
          <w:b/>
          <w:bCs/>
          <w:sz w:val="28"/>
          <w:szCs w:val="28"/>
        </w:rPr>
        <w:t>4-</w:t>
      </w:r>
      <w:r w:rsidR="009923D6" w:rsidRPr="008F01A1">
        <w:rPr>
          <w:b/>
          <w:bCs/>
          <w:sz w:val="28"/>
          <w:szCs w:val="28"/>
        </w:rPr>
        <w:t xml:space="preserve">Discussion </w:t>
      </w:r>
      <w:r w:rsidR="00154FD0" w:rsidRPr="008F01A1">
        <w:rPr>
          <w:b/>
          <w:bCs/>
          <w:sz w:val="28"/>
          <w:szCs w:val="28"/>
        </w:rPr>
        <w:t>:</w:t>
      </w:r>
    </w:p>
    <w:p w:rsidR="009923D6" w:rsidRPr="008F01A1" w:rsidRDefault="009923D6" w:rsidP="00E22AD3">
      <w:pPr>
        <w:pStyle w:val="Style11"/>
        <w:spacing w:before="0"/>
        <w:ind w:right="0" w:firstLine="720"/>
        <w:rPr>
          <w:rFonts w:eastAsia="Calibri" w:cstheme="minorBidi"/>
          <w:sz w:val="28"/>
          <w:szCs w:val="28"/>
        </w:rPr>
      </w:pPr>
      <w:r w:rsidRPr="008F01A1">
        <w:rPr>
          <w:rFonts w:eastAsia="Calibri" w:cstheme="minorBidi"/>
          <w:sz w:val="28"/>
          <w:szCs w:val="28"/>
        </w:rPr>
        <w:t xml:space="preserve">Several virulence factors were produced by </w:t>
      </w:r>
      <w:r w:rsidRPr="008F01A1">
        <w:rPr>
          <w:rFonts w:eastAsia="Calibri" w:cstheme="minorBidi"/>
          <w:i/>
          <w:iCs/>
          <w:sz w:val="28"/>
          <w:szCs w:val="28"/>
        </w:rPr>
        <w:t>S. aureus</w:t>
      </w:r>
      <w:r w:rsidRPr="008F01A1">
        <w:rPr>
          <w:rFonts w:eastAsia="Calibri" w:cstheme="minorBidi"/>
          <w:sz w:val="28"/>
          <w:szCs w:val="28"/>
        </w:rPr>
        <w:t xml:space="preserve"> including Coagulase protein which encoded by </w:t>
      </w:r>
      <w:r w:rsidRPr="008F01A1">
        <w:rPr>
          <w:rFonts w:eastAsia="Calibri" w:cstheme="minorBidi"/>
          <w:i/>
          <w:iCs/>
          <w:sz w:val="28"/>
          <w:szCs w:val="28"/>
        </w:rPr>
        <w:t>Coa</w:t>
      </w:r>
      <w:r w:rsidR="008F01A1">
        <w:rPr>
          <w:rFonts w:eastAsia="Calibri" w:cstheme="minorBidi"/>
          <w:i/>
          <w:iCs/>
          <w:sz w:val="28"/>
          <w:szCs w:val="28"/>
        </w:rPr>
        <w:t xml:space="preserve"> </w:t>
      </w:r>
      <w:r w:rsidRPr="008F01A1">
        <w:rPr>
          <w:rFonts w:eastAsia="Calibri" w:cstheme="minorBidi"/>
          <w:sz w:val="28"/>
          <w:szCs w:val="28"/>
        </w:rPr>
        <w:t xml:space="preserve">gene which is important in the pathogenicity </w:t>
      </w:r>
      <w:r w:rsidRPr="008F01A1">
        <w:rPr>
          <w:rFonts w:eastAsia="Calibri" w:cstheme="minorBidi"/>
          <w:b/>
          <w:bCs/>
          <w:sz w:val="28"/>
          <w:szCs w:val="28"/>
        </w:rPr>
        <w:t>(</w:t>
      </w:r>
      <w:r w:rsidRPr="008F01A1">
        <w:rPr>
          <w:rFonts w:eastAsia="Calibri" w:cstheme="minorBidi"/>
          <w:bCs/>
          <w:sz w:val="28"/>
          <w:szCs w:val="28"/>
        </w:rPr>
        <w:t xml:space="preserve">Hassan </w:t>
      </w:r>
      <w:r w:rsidRPr="008F01A1">
        <w:rPr>
          <w:rFonts w:eastAsia="Calibri" w:cstheme="minorBidi"/>
          <w:bCs/>
          <w:i/>
          <w:iCs/>
          <w:sz w:val="28"/>
          <w:szCs w:val="28"/>
        </w:rPr>
        <w:t>et al.,</w:t>
      </w:r>
      <w:r w:rsidRPr="008F01A1">
        <w:rPr>
          <w:rFonts w:eastAsia="Calibri" w:cstheme="minorBidi"/>
          <w:bCs/>
          <w:sz w:val="28"/>
          <w:szCs w:val="28"/>
        </w:rPr>
        <w:t xml:space="preserve"> 2011</w:t>
      </w:r>
      <w:r w:rsidRPr="008F01A1">
        <w:rPr>
          <w:rFonts w:eastAsia="Calibri" w:cstheme="minorBidi"/>
          <w:b/>
          <w:bCs/>
          <w:sz w:val="28"/>
          <w:szCs w:val="28"/>
        </w:rPr>
        <w:t>).</w:t>
      </w:r>
      <w:r w:rsidRPr="008F01A1">
        <w:rPr>
          <w:rFonts w:eastAsia="Calibri" w:cstheme="minorBidi"/>
          <w:sz w:val="28"/>
          <w:szCs w:val="28"/>
        </w:rPr>
        <w:t xml:space="preserve"> Through turn fibrinogen to fibrin which lead to abscessiation and persistence of microorganism in host </w:t>
      </w:r>
      <w:r w:rsidRPr="008F01A1">
        <w:rPr>
          <w:rFonts w:eastAsia="Calibri" w:cstheme="minorBidi"/>
          <w:sz w:val="28"/>
          <w:szCs w:val="28"/>
        </w:rPr>
        <w:lastRenderedPageBreak/>
        <w:t>tissue</w:t>
      </w:r>
      <w:r w:rsidR="00B90D35" w:rsidRPr="008F01A1">
        <w:rPr>
          <w:rFonts w:eastAsia="Calibri" w:cstheme="minorBidi"/>
          <w:sz w:val="28"/>
          <w:szCs w:val="28"/>
        </w:rPr>
        <w:t>.</w:t>
      </w:r>
      <w:r w:rsidRPr="008F01A1">
        <w:rPr>
          <w:rFonts w:eastAsia="Calibri" w:cstheme="minorBidi"/>
          <w:sz w:val="28"/>
          <w:szCs w:val="28"/>
        </w:rPr>
        <w:t xml:space="preserve"> Furthermore</w:t>
      </w:r>
      <w:r w:rsidR="00B90D35" w:rsidRPr="008F01A1">
        <w:rPr>
          <w:rFonts w:eastAsia="Calibri" w:cstheme="minorBidi"/>
          <w:sz w:val="28"/>
          <w:szCs w:val="28"/>
        </w:rPr>
        <w:t xml:space="preserve"> the</w:t>
      </w:r>
      <w:r w:rsidRPr="008F01A1">
        <w:rPr>
          <w:rFonts w:eastAsia="Calibri" w:cstheme="minorBidi"/>
          <w:sz w:val="28"/>
          <w:szCs w:val="28"/>
        </w:rPr>
        <w:t xml:space="preserve">  detection of Coagulase is considered to be virulence factor in intrammmary infection. Coagulase gene can be used as a simple and effective method for typing of </w:t>
      </w:r>
      <w:r w:rsidRPr="008F01A1">
        <w:rPr>
          <w:rFonts w:eastAsia="Calibri" w:cstheme="minorBidi"/>
          <w:i/>
          <w:iCs/>
          <w:sz w:val="28"/>
          <w:szCs w:val="28"/>
        </w:rPr>
        <w:t>S. aureus</w:t>
      </w:r>
      <w:r w:rsidRPr="008F01A1">
        <w:rPr>
          <w:rFonts w:eastAsia="Calibri" w:cstheme="minorBidi"/>
          <w:sz w:val="28"/>
          <w:szCs w:val="28"/>
        </w:rPr>
        <w:t xml:space="preserve"> isolates from bovine mastitis .</w:t>
      </w:r>
      <w:r w:rsidR="00B90D35" w:rsidRPr="008F01A1">
        <w:rPr>
          <w:rFonts w:eastAsia="Calibri" w:cstheme="minorBidi"/>
          <w:b/>
          <w:bCs/>
          <w:sz w:val="28"/>
          <w:szCs w:val="28"/>
        </w:rPr>
        <w:t xml:space="preserve"> (</w:t>
      </w:r>
      <w:r w:rsidR="00B90D35" w:rsidRPr="008F01A1">
        <w:rPr>
          <w:rFonts w:eastAsia="Calibri" w:cstheme="minorBidi"/>
          <w:bCs/>
          <w:sz w:val="28"/>
          <w:szCs w:val="28"/>
        </w:rPr>
        <w:t>McAdow</w:t>
      </w:r>
      <w:r w:rsidR="008F01A1" w:rsidRPr="008F01A1">
        <w:rPr>
          <w:rFonts w:eastAsia="Calibri" w:cstheme="minorBidi"/>
          <w:bCs/>
          <w:sz w:val="28"/>
          <w:szCs w:val="28"/>
        </w:rPr>
        <w:t xml:space="preserve"> </w:t>
      </w:r>
      <w:r w:rsidR="00B90D35" w:rsidRPr="008F01A1">
        <w:rPr>
          <w:rFonts w:eastAsia="Calibri" w:cstheme="minorBidi"/>
          <w:bCs/>
          <w:i/>
          <w:iCs/>
          <w:sz w:val="28"/>
          <w:szCs w:val="28"/>
        </w:rPr>
        <w:t>et al</w:t>
      </w:r>
      <w:r w:rsidR="00B90D35" w:rsidRPr="008F01A1">
        <w:rPr>
          <w:rFonts w:eastAsia="Calibri" w:cstheme="minorBidi"/>
          <w:bCs/>
          <w:sz w:val="28"/>
          <w:szCs w:val="28"/>
        </w:rPr>
        <w:t>.,2011</w:t>
      </w:r>
      <w:r w:rsidR="00B90D35" w:rsidRPr="008F01A1">
        <w:rPr>
          <w:rFonts w:eastAsia="Calibri" w:cstheme="minorBidi"/>
          <w:sz w:val="28"/>
          <w:szCs w:val="28"/>
        </w:rPr>
        <w:t xml:space="preserve"> ). </w:t>
      </w:r>
      <w:r w:rsidRPr="008F01A1">
        <w:rPr>
          <w:rFonts w:eastAsia="Calibri" w:cstheme="minorBidi"/>
          <w:sz w:val="28"/>
          <w:szCs w:val="28"/>
        </w:rPr>
        <w:t xml:space="preserve"> In this study </w:t>
      </w:r>
      <w:r w:rsidRPr="008F01A1">
        <w:rPr>
          <w:rFonts w:eastAsia="Calibri" w:cstheme="minorBidi"/>
          <w:i/>
          <w:iCs/>
          <w:sz w:val="28"/>
          <w:szCs w:val="28"/>
        </w:rPr>
        <w:t>Coa</w:t>
      </w:r>
      <w:r w:rsidRPr="008F01A1">
        <w:rPr>
          <w:rFonts w:eastAsia="Calibri" w:cstheme="minorBidi"/>
          <w:sz w:val="28"/>
          <w:szCs w:val="28"/>
        </w:rPr>
        <w:t xml:space="preserve"> gene was detected in five isolates (62.5%) and give a single</w:t>
      </w:r>
      <w:r w:rsidR="00B90D35" w:rsidRPr="008F01A1">
        <w:rPr>
          <w:rFonts w:eastAsia="Calibri" w:cstheme="minorBidi"/>
          <w:sz w:val="28"/>
          <w:szCs w:val="28"/>
        </w:rPr>
        <w:t xml:space="preserve"> </w:t>
      </w:r>
      <w:r w:rsidRPr="008F01A1">
        <w:rPr>
          <w:rFonts w:eastAsia="Calibri" w:cstheme="minorBidi"/>
          <w:sz w:val="28"/>
          <w:szCs w:val="28"/>
        </w:rPr>
        <w:t xml:space="preserve">Amplicon of 630 bp as shown in fig (3). This seem to be agree with </w:t>
      </w:r>
      <w:r w:rsidRPr="008F01A1">
        <w:rPr>
          <w:rFonts w:eastAsia="Calibri" w:cstheme="minorBidi"/>
          <w:b/>
          <w:bCs/>
          <w:sz w:val="28"/>
          <w:szCs w:val="28"/>
        </w:rPr>
        <w:t>(</w:t>
      </w:r>
      <w:r w:rsidRPr="008F01A1">
        <w:rPr>
          <w:rFonts w:eastAsia="Calibri" w:cstheme="minorBidi"/>
          <w:bCs/>
          <w:sz w:val="28"/>
          <w:szCs w:val="28"/>
        </w:rPr>
        <w:t>Enany</w:t>
      </w:r>
      <w:r w:rsidR="008F01A1" w:rsidRPr="008F01A1">
        <w:rPr>
          <w:rFonts w:eastAsia="Calibri" w:cstheme="minorBidi"/>
          <w:bCs/>
          <w:sz w:val="28"/>
          <w:szCs w:val="28"/>
        </w:rPr>
        <w:t xml:space="preserve"> </w:t>
      </w:r>
      <w:r w:rsidRPr="008F01A1">
        <w:rPr>
          <w:rFonts w:eastAsia="Calibri" w:cstheme="minorBidi"/>
          <w:bCs/>
          <w:i/>
          <w:iCs/>
          <w:sz w:val="28"/>
          <w:szCs w:val="28"/>
        </w:rPr>
        <w:t>et al.,</w:t>
      </w:r>
      <w:r w:rsidRPr="008F01A1">
        <w:rPr>
          <w:rFonts w:eastAsia="Calibri" w:cstheme="minorBidi"/>
          <w:bCs/>
          <w:sz w:val="28"/>
          <w:szCs w:val="28"/>
        </w:rPr>
        <w:t xml:space="preserve"> 2013</w:t>
      </w:r>
      <w:r w:rsidRPr="008F01A1">
        <w:rPr>
          <w:rFonts w:eastAsia="Calibri" w:cstheme="minorBidi"/>
          <w:b/>
          <w:bCs/>
          <w:sz w:val="28"/>
          <w:szCs w:val="28"/>
        </w:rPr>
        <w:t xml:space="preserve">) </w:t>
      </w:r>
      <w:r w:rsidRPr="008F01A1">
        <w:rPr>
          <w:rFonts w:eastAsia="Calibri" w:cstheme="minorBidi"/>
          <w:sz w:val="28"/>
          <w:szCs w:val="28"/>
        </w:rPr>
        <w:t xml:space="preserve">who recorded  a single amplicon of </w:t>
      </w:r>
      <w:r w:rsidRPr="008F01A1">
        <w:rPr>
          <w:rFonts w:eastAsia="Calibri" w:cstheme="minorBidi"/>
          <w:i/>
          <w:iCs/>
          <w:sz w:val="28"/>
          <w:szCs w:val="28"/>
        </w:rPr>
        <w:t>Coa</w:t>
      </w:r>
      <w:r w:rsidRPr="008F01A1">
        <w:rPr>
          <w:rFonts w:eastAsia="Calibri" w:cstheme="minorBidi"/>
          <w:sz w:val="28"/>
          <w:szCs w:val="28"/>
        </w:rPr>
        <w:t xml:space="preserve"> genes at 600 bp</w:t>
      </w:r>
      <w:r w:rsidR="00B90D35" w:rsidRPr="008F01A1">
        <w:rPr>
          <w:rFonts w:eastAsia="Calibri" w:cstheme="minorBidi"/>
          <w:sz w:val="28"/>
          <w:szCs w:val="28"/>
        </w:rPr>
        <w:t xml:space="preserve"> </w:t>
      </w:r>
      <w:r w:rsidRPr="008F01A1">
        <w:rPr>
          <w:rFonts w:eastAsia="Calibri" w:cstheme="minorBidi"/>
          <w:sz w:val="28"/>
          <w:szCs w:val="28"/>
        </w:rPr>
        <w:t>of</w:t>
      </w:r>
      <w:r w:rsidR="00B90D35" w:rsidRPr="008F01A1">
        <w:rPr>
          <w:rFonts w:eastAsia="Calibri" w:cstheme="minorBidi"/>
          <w:sz w:val="28"/>
          <w:szCs w:val="28"/>
        </w:rPr>
        <w:t xml:space="preserve"> </w:t>
      </w:r>
      <w:r w:rsidRPr="008F01A1">
        <w:rPr>
          <w:rFonts w:eastAsia="Calibri" w:cstheme="minorBidi"/>
          <w:i/>
          <w:iCs/>
          <w:sz w:val="28"/>
          <w:szCs w:val="28"/>
        </w:rPr>
        <w:t>Staphylococcus aureus</w:t>
      </w:r>
      <w:r w:rsidR="00B90D35" w:rsidRPr="008F01A1">
        <w:rPr>
          <w:rFonts w:eastAsia="Calibri" w:cstheme="minorBidi"/>
          <w:i/>
          <w:iCs/>
          <w:sz w:val="28"/>
          <w:szCs w:val="28"/>
        </w:rPr>
        <w:t xml:space="preserve"> </w:t>
      </w:r>
      <w:r w:rsidRPr="008F01A1">
        <w:rPr>
          <w:rFonts w:eastAsia="Calibri" w:cstheme="minorBidi"/>
          <w:sz w:val="28"/>
          <w:szCs w:val="28"/>
        </w:rPr>
        <w:t xml:space="preserve">isolated from bovine mastitis. Moreover the findings reported by </w:t>
      </w:r>
      <w:r w:rsidRPr="00514A47">
        <w:rPr>
          <w:rFonts w:eastAsia="Calibri" w:cstheme="minorBidi"/>
          <w:bCs/>
          <w:sz w:val="28"/>
          <w:szCs w:val="28"/>
        </w:rPr>
        <w:t xml:space="preserve">Cabral </w:t>
      </w:r>
      <w:r w:rsidRPr="00514A47">
        <w:rPr>
          <w:rFonts w:eastAsia="Calibri" w:cstheme="minorBidi"/>
          <w:bCs/>
          <w:i/>
          <w:iCs/>
          <w:sz w:val="28"/>
          <w:szCs w:val="28"/>
        </w:rPr>
        <w:t>et al.</w:t>
      </w:r>
      <w:r w:rsidRPr="00514A47">
        <w:rPr>
          <w:rFonts w:eastAsia="Calibri" w:cstheme="minorBidi"/>
          <w:bCs/>
          <w:sz w:val="28"/>
          <w:szCs w:val="28"/>
        </w:rPr>
        <w:t xml:space="preserve"> (2004)</w:t>
      </w:r>
      <w:r w:rsidRPr="008F01A1">
        <w:rPr>
          <w:rFonts w:eastAsia="Calibri" w:cstheme="minorBidi"/>
          <w:sz w:val="28"/>
          <w:szCs w:val="28"/>
        </w:rPr>
        <w:t xml:space="preserve"> suggesting that the amplicon of about 600 bp are predominant in bovine strains. Epidemiological studies indicates that </w:t>
      </w:r>
      <w:r w:rsidRPr="008F01A1">
        <w:rPr>
          <w:rFonts w:eastAsia="Calibri" w:cstheme="minorBidi"/>
          <w:i/>
          <w:iCs/>
          <w:sz w:val="28"/>
          <w:szCs w:val="28"/>
        </w:rPr>
        <w:t>S. aureus</w:t>
      </w:r>
      <w:r w:rsidRPr="008F01A1">
        <w:rPr>
          <w:rFonts w:eastAsia="Calibri" w:cstheme="minorBidi"/>
          <w:sz w:val="28"/>
          <w:szCs w:val="28"/>
        </w:rPr>
        <w:t xml:space="preserve"> strains agents of mastitis produce a group of virulence factor and its believed</w:t>
      </w:r>
      <w:r w:rsidR="00B90D35" w:rsidRPr="008F01A1">
        <w:rPr>
          <w:rFonts w:eastAsia="Calibri" w:cstheme="minorBidi"/>
          <w:sz w:val="28"/>
          <w:szCs w:val="28"/>
        </w:rPr>
        <w:t xml:space="preserve"> that</w:t>
      </w:r>
      <w:r w:rsidRPr="008F01A1">
        <w:rPr>
          <w:rFonts w:eastAsia="Calibri" w:cstheme="minorBidi"/>
          <w:sz w:val="28"/>
          <w:szCs w:val="28"/>
        </w:rPr>
        <w:t xml:space="preserve"> </w:t>
      </w:r>
      <w:r w:rsidR="00514A47" w:rsidRPr="008F01A1">
        <w:rPr>
          <w:rFonts w:eastAsia="Calibri" w:cstheme="minorBidi"/>
          <w:sz w:val="28"/>
          <w:szCs w:val="28"/>
        </w:rPr>
        <w:t>there</w:t>
      </w:r>
      <w:r w:rsidRPr="008F01A1">
        <w:rPr>
          <w:rFonts w:eastAsia="Calibri" w:cstheme="minorBidi"/>
          <w:sz w:val="28"/>
          <w:szCs w:val="28"/>
        </w:rPr>
        <w:t xml:space="preserve"> is a relationship between severity of mastitis and the virulence factors produced by </w:t>
      </w:r>
      <w:r w:rsidRPr="008F01A1">
        <w:rPr>
          <w:rFonts w:eastAsia="Calibri" w:cstheme="minorBidi"/>
          <w:i/>
          <w:iCs/>
          <w:sz w:val="28"/>
          <w:szCs w:val="28"/>
        </w:rPr>
        <w:t>Staphylococcus</w:t>
      </w:r>
      <w:r w:rsidR="00B90D35" w:rsidRPr="008F01A1">
        <w:rPr>
          <w:rFonts w:eastAsia="Calibri" w:cstheme="minorBidi"/>
          <w:i/>
          <w:iCs/>
          <w:sz w:val="28"/>
          <w:szCs w:val="28"/>
        </w:rPr>
        <w:t xml:space="preserve"> </w:t>
      </w:r>
      <w:r w:rsidRPr="008F01A1">
        <w:rPr>
          <w:rFonts w:eastAsia="Calibri" w:cstheme="minorBidi"/>
          <w:i/>
          <w:iCs/>
          <w:sz w:val="28"/>
          <w:szCs w:val="28"/>
        </w:rPr>
        <w:t>aureus</w:t>
      </w:r>
      <w:r w:rsidRPr="008F01A1">
        <w:rPr>
          <w:rFonts w:eastAsia="Calibri" w:cstheme="minorBidi"/>
          <w:sz w:val="28"/>
          <w:szCs w:val="28"/>
        </w:rPr>
        <w:t xml:space="preserve"> . Presence of </w:t>
      </w:r>
      <w:r w:rsidRPr="008F01A1">
        <w:rPr>
          <w:rFonts w:eastAsia="Calibri" w:cstheme="minorBidi"/>
          <w:i/>
          <w:iCs/>
          <w:sz w:val="28"/>
          <w:szCs w:val="28"/>
        </w:rPr>
        <w:t>clfA</w:t>
      </w:r>
      <w:r w:rsidRPr="008F01A1">
        <w:rPr>
          <w:rFonts w:eastAsia="Calibri" w:cstheme="minorBidi"/>
          <w:sz w:val="28"/>
          <w:szCs w:val="28"/>
        </w:rPr>
        <w:t xml:space="preserve"> and </w:t>
      </w:r>
      <w:r w:rsidRPr="008F01A1">
        <w:rPr>
          <w:rFonts w:eastAsia="Calibri" w:cstheme="minorBidi"/>
          <w:i/>
          <w:iCs/>
          <w:sz w:val="28"/>
          <w:szCs w:val="28"/>
        </w:rPr>
        <w:t>hla</w:t>
      </w:r>
      <w:r w:rsidR="00B90D35" w:rsidRPr="008F01A1">
        <w:rPr>
          <w:rFonts w:eastAsia="Calibri" w:cstheme="minorBidi"/>
          <w:i/>
          <w:iCs/>
          <w:sz w:val="28"/>
          <w:szCs w:val="28"/>
        </w:rPr>
        <w:t xml:space="preserve"> </w:t>
      </w:r>
      <w:r w:rsidRPr="008F01A1">
        <w:rPr>
          <w:rFonts w:eastAsia="Calibri" w:cstheme="minorBidi"/>
          <w:sz w:val="28"/>
          <w:szCs w:val="28"/>
        </w:rPr>
        <w:t xml:space="preserve">gene(Fig. 4) and protein A considered as the staphylococcus species . </w:t>
      </w:r>
    </w:p>
    <w:p w:rsidR="009923D6" w:rsidRPr="008F01A1" w:rsidRDefault="00154FD0" w:rsidP="00436BFB">
      <w:pPr>
        <w:tabs>
          <w:tab w:val="left" w:pos="426"/>
          <w:tab w:val="center" w:pos="4680"/>
        </w:tabs>
        <w:spacing w:line="360" w:lineRule="auto"/>
        <w:jc w:val="both"/>
        <w:rPr>
          <w:sz w:val="28"/>
          <w:szCs w:val="28"/>
        </w:rPr>
      </w:pPr>
      <w:r w:rsidRPr="008F01A1">
        <w:rPr>
          <w:sz w:val="28"/>
          <w:szCs w:val="28"/>
        </w:rPr>
        <w:tab/>
      </w:r>
      <w:r w:rsidR="00441136" w:rsidRPr="008F01A1">
        <w:rPr>
          <w:sz w:val="28"/>
          <w:szCs w:val="28"/>
        </w:rPr>
        <w:t>A</w:t>
      </w:r>
      <w:r w:rsidR="009923D6" w:rsidRPr="008F01A1">
        <w:rPr>
          <w:sz w:val="28"/>
          <w:szCs w:val="28"/>
        </w:rPr>
        <w:t>mplification of clumbing factor A</w:t>
      </w:r>
      <w:r w:rsidR="009923D6" w:rsidRPr="008F01A1">
        <w:rPr>
          <w:i/>
          <w:iCs/>
          <w:sz w:val="28"/>
          <w:szCs w:val="28"/>
        </w:rPr>
        <w:t>(clfA</w:t>
      </w:r>
      <w:r w:rsidR="009923D6" w:rsidRPr="008F01A1">
        <w:rPr>
          <w:sz w:val="28"/>
          <w:szCs w:val="28"/>
        </w:rPr>
        <w:t xml:space="preserve">)gene resulted in a single amplicon with a size of approximately 638bp for all </w:t>
      </w:r>
      <w:r w:rsidR="00E22AD3" w:rsidRPr="008F01A1">
        <w:rPr>
          <w:sz w:val="28"/>
          <w:szCs w:val="28"/>
        </w:rPr>
        <w:t>(</w:t>
      </w:r>
      <w:r w:rsidR="009923D6" w:rsidRPr="008F01A1">
        <w:rPr>
          <w:sz w:val="28"/>
          <w:szCs w:val="28"/>
        </w:rPr>
        <w:t>8</w:t>
      </w:r>
      <w:r w:rsidR="00E22AD3" w:rsidRPr="008F01A1">
        <w:rPr>
          <w:sz w:val="28"/>
          <w:szCs w:val="28"/>
        </w:rPr>
        <w:t>)</w:t>
      </w:r>
      <w:r w:rsidR="009923D6" w:rsidRPr="008F01A1">
        <w:rPr>
          <w:i/>
          <w:iCs/>
          <w:sz w:val="28"/>
          <w:szCs w:val="28"/>
        </w:rPr>
        <w:t>S. aureus</w:t>
      </w:r>
      <w:r w:rsidR="009923D6" w:rsidRPr="008F01A1">
        <w:rPr>
          <w:sz w:val="28"/>
          <w:szCs w:val="28"/>
        </w:rPr>
        <w:t xml:space="preserve"> strains indicating no size polymorphisms of this gene</w:t>
      </w:r>
      <w:r w:rsidR="009923D6" w:rsidRPr="008F01A1">
        <w:rPr>
          <w:i/>
          <w:iCs/>
          <w:sz w:val="28"/>
          <w:szCs w:val="28"/>
        </w:rPr>
        <w:t>(clfA)</w:t>
      </w:r>
      <w:r w:rsidR="009923D6" w:rsidRPr="008F01A1">
        <w:rPr>
          <w:sz w:val="28"/>
          <w:szCs w:val="28"/>
        </w:rPr>
        <w:t xml:space="preserve"> . Amplification of </w:t>
      </w:r>
      <w:r w:rsidR="009923D6" w:rsidRPr="008F01A1">
        <w:rPr>
          <w:i/>
          <w:iCs/>
          <w:sz w:val="28"/>
          <w:szCs w:val="28"/>
        </w:rPr>
        <w:t>S.aureus</w:t>
      </w:r>
      <w:r w:rsidR="009923D6" w:rsidRPr="008F01A1">
        <w:rPr>
          <w:sz w:val="28"/>
          <w:szCs w:val="28"/>
        </w:rPr>
        <w:t xml:space="preserve"> protein A gene spa resulted in a single amplicon with a size of approximately 226bp for 9 </w:t>
      </w:r>
      <w:r w:rsidR="009923D6" w:rsidRPr="008F01A1">
        <w:rPr>
          <w:i/>
          <w:sz w:val="28"/>
          <w:szCs w:val="28"/>
        </w:rPr>
        <w:t>S. aureus</w:t>
      </w:r>
      <w:r w:rsidR="009923D6" w:rsidRPr="008F01A1">
        <w:rPr>
          <w:sz w:val="28"/>
          <w:szCs w:val="28"/>
        </w:rPr>
        <w:t xml:space="preserve"> out of 10 (90%)our  results revealed that  (5)isolates out of (8) tested (62.5%) have </w:t>
      </w:r>
      <w:r w:rsidR="009923D6" w:rsidRPr="008F01A1">
        <w:rPr>
          <w:i/>
          <w:iCs/>
          <w:sz w:val="28"/>
          <w:szCs w:val="28"/>
        </w:rPr>
        <w:t>coa</w:t>
      </w:r>
      <w:r w:rsidR="009923D6" w:rsidRPr="008F01A1">
        <w:rPr>
          <w:sz w:val="28"/>
          <w:szCs w:val="28"/>
        </w:rPr>
        <w:t xml:space="preserve"> gene. Moreover coagulase gene tend to have different PCR products indicating the polymorphism of </w:t>
      </w:r>
      <w:r w:rsidR="009923D6" w:rsidRPr="008F01A1">
        <w:rPr>
          <w:i/>
          <w:iCs/>
          <w:sz w:val="28"/>
          <w:szCs w:val="28"/>
        </w:rPr>
        <w:t>Coa</w:t>
      </w:r>
      <w:r w:rsidR="00B90D35" w:rsidRPr="008F01A1">
        <w:rPr>
          <w:i/>
          <w:iCs/>
          <w:sz w:val="28"/>
          <w:szCs w:val="28"/>
        </w:rPr>
        <w:t xml:space="preserve"> </w:t>
      </w:r>
      <w:r w:rsidR="009923D6" w:rsidRPr="008F01A1">
        <w:rPr>
          <w:sz w:val="28"/>
          <w:szCs w:val="28"/>
        </w:rPr>
        <w:t xml:space="preserve">gene. </w:t>
      </w:r>
      <w:r w:rsidR="009923D6" w:rsidRPr="008F01A1">
        <w:rPr>
          <w:i/>
          <w:iCs/>
          <w:sz w:val="28"/>
          <w:szCs w:val="28"/>
        </w:rPr>
        <w:t>Staphylococcus aureus</w:t>
      </w:r>
      <w:r w:rsidR="009923D6" w:rsidRPr="008F01A1">
        <w:rPr>
          <w:sz w:val="28"/>
          <w:szCs w:val="28"/>
        </w:rPr>
        <w:t xml:space="preserve"> protein A (</w:t>
      </w:r>
      <w:r w:rsidR="009923D6" w:rsidRPr="008F01A1">
        <w:rPr>
          <w:i/>
          <w:iCs/>
          <w:sz w:val="28"/>
          <w:szCs w:val="28"/>
        </w:rPr>
        <w:t>Spa</w:t>
      </w:r>
      <w:r w:rsidR="009923D6" w:rsidRPr="008F01A1">
        <w:rPr>
          <w:sz w:val="28"/>
          <w:szCs w:val="28"/>
        </w:rPr>
        <w:t xml:space="preserve">) (Fig. 1) which encoded by the spa gene is a major important surface proteins of bacterial cell wall product which binds with FC region of immunoglobulin G and impairs the opsonisation of serum complement and phagocytosis by polymorpho nuclear leukocytes of the host immune system, so the decrease in spa on cell surface of </w:t>
      </w:r>
      <w:r w:rsidR="009923D6" w:rsidRPr="008F01A1">
        <w:rPr>
          <w:i/>
          <w:iCs/>
          <w:sz w:val="28"/>
          <w:szCs w:val="28"/>
        </w:rPr>
        <w:t>S. aureus</w:t>
      </w:r>
      <w:r w:rsidR="009923D6" w:rsidRPr="008F01A1">
        <w:rPr>
          <w:sz w:val="28"/>
          <w:szCs w:val="28"/>
        </w:rPr>
        <w:t xml:space="preserve"> resulted in increasing number of free receptor sites for complement C3b and </w:t>
      </w:r>
      <w:r w:rsidR="009923D6" w:rsidRPr="008F01A1">
        <w:rPr>
          <w:sz w:val="28"/>
          <w:szCs w:val="28"/>
        </w:rPr>
        <w:lastRenderedPageBreak/>
        <w:t>phagocytosis (</w:t>
      </w:r>
      <w:r w:rsidR="009923D6" w:rsidRPr="008F01A1">
        <w:rPr>
          <w:bCs/>
          <w:sz w:val="28"/>
          <w:szCs w:val="28"/>
        </w:rPr>
        <w:t>Gao and Stewart, 2004</w:t>
      </w:r>
      <w:r w:rsidR="009923D6" w:rsidRPr="008F01A1">
        <w:rPr>
          <w:b/>
          <w:bCs/>
          <w:sz w:val="28"/>
          <w:szCs w:val="28"/>
        </w:rPr>
        <w:t>).</w:t>
      </w:r>
      <w:r w:rsidR="009923D6" w:rsidRPr="008F01A1">
        <w:rPr>
          <w:sz w:val="28"/>
          <w:szCs w:val="28"/>
        </w:rPr>
        <w:t xml:space="preserve">In this study amplification of spa gene of </w:t>
      </w:r>
      <w:r w:rsidR="009923D6" w:rsidRPr="008F01A1">
        <w:rPr>
          <w:i/>
          <w:iCs/>
          <w:sz w:val="28"/>
          <w:szCs w:val="28"/>
        </w:rPr>
        <w:t>Staphylococcus aureus</w:t>
      </w:r>
      <w:r w:rsidR="009923D6" w:rsidRPr="008F01A1">
        <w:rPr>
          <w:sz w:val="28"/>
          <w:szCs w:val="28"/>
        </w:rPr>
        <w:t xml:space="preserve"> was detected at 229 bp in 6 isolates (75%), </w:t>
      </w:r>
      <w:r w:rsidR="00B90D35" w:rsidRPr="008F01A1">
        <w:rPr>
          <w:sz w:val="28"/>
          <w:szCs w:val="28"/>
        </w:rPr>
        <w:t xml:space="preserve">all 8 tested strain </w:t>
      </w:r>
      <w:r w:rsidR="009923D6" w:rsidRPr="008F01A1">
        <w:rPr>
          <w:sz w:val="28"/>
          <w:szCs w:val="28"/>
        </w:rPr>
        <w:t xml:space="preserve">(32.6%) were positive for </w:t>
      </w:r>
      <w:r w:rsidR="009923D6" w:rsidRPr="008F01A1">
        <w:rPr>
          <w:i/>
          <w:iCs/>
          <w:sz w:val="28"/>
          <w:szCs w:val="28"/>
        </w:rPr>
        <w:t>Spa</w:t>
      </w:r>
      <w:r w:rsidR="009923D6" w:rsidRPr="008F01A1">
        <w:rPr>
          <w:sz w:val="28"/>
          <w:szCs w:val="28"/>
        </w:rPr>
        <w:t xml:space="preserve"> gene</w:t>
      </w:r>
      <w:r w:rsidR="00B90D35" w:rsidRPr="008F01A1">
        <w:rPr>
          <w:sz w:val="28"/>
          <w:szCs w:val="28"/>
        </w:rPr>
        <w:t xml:space="preserve"> (Fig 1)</w:t>
      </w:r>
      <w:r w:rsidR="009923D6" w:rsidRPr="008F01A1">
        <w:rPr>
          <w:sz w:val="28"/>
          <w:szCs w:val="28"/>
        </w:rPr>
        <w:t xml:space="preserve">. </w:t>
      </w:r>
      <w:r w:rsidR="009923D6" w:rsidRPr="008F01A1">
        <w:rPr>
          <w:bCs/>
          <w:sz w:val="28"/>
          <w:szCs w:val="28"/>
        </w:rPr>
        <w:t xml:space="preserve">Mohammad </w:t>
      </w:r>
      <w:r w:rsidR="009923D6" w:rsidRPr="008F01A1">
        <w:rPr>
          <w:bCs/>
          <w:i/>
          <w:iCs/>
          <w:sz w:val="28"/>
          <w:szCs w:val="28"/>
        </w:rPr>
        <w:t>et al.,</w:t>
      </w:r>
      <w:r w:rsidR="00E22AD3" w:rsidRPr="008F01A1">
        <w:rPr>
          <w:bCs/>
          <w:sz w:val="28"/>
          <w:szCs w:val="28"/>
        </w:rPr>
        <w:t>(</w:t>
      </w:r>
      <w:r w:rsidR="009923D6" w:rsidRPr="008F01A1">
        <w:rPr>
          <w:bCs/>
          <w:sz w:val="28"/>
          <w:szCs w:val="28"/>
        </w:rPr>
        <w:t>2015</w:t>
      </w:r>
      <w:r w:rsidR="009923D6" w:rsidRPr="008F01A1">
        <w:rPr>
          <w:sz w:val="28"/>
          <w:szCs w:val="28"/>
        </w:rPr>
        <w:t xml:space="preserve">) achieved that </w:t>
      </w:r>
      <w:r w:rsidR="009923D6" w:rsidRPr="008F01A1">
        <w:rPr>
          <w:i/>
          <w:iCs/>
          <w:sz w:val="28"/>
          <w:szCs w:val="28"/>
        </w:rPr>
        <w:t>spa</w:t>
      </w:r>
      <w:r w:rsidR="009923D6" w:rsidRPr="008F01A1">
        <w:rPr>
          <w:sz w:val="28"/>
          <w:szCs w:val="28"/>
        </w:rPr>
        <w:t xml:space="preserve"> gene can be used for typing the isolates of </w:t>
      </w:r>
      <w:r w:rsidR="009923D6" w:rsidRPr="008F01A1">
        <w:rPr>
          <w:i/>
          <w:iCs/>
          <w:sz w:val="28"/>
          <w:szCs w:val="28"/>
        </w:rPr>
        <w:t>S.aureus</w:t>
      </w:r>
      <w:r w:rsidR="00E22AD3" w:rsidRPr="008F01A1">
        <w:rPr>
          <w:sz w:val="28"/>
          <w:szCs w:val="28"/>
        </w:rPr>
        <w:t>.</w:t>
      </w:r>
      <w:r w:rsidR="008F01A1">
        <w:rPr>
          <w:sz w:val="28"/>
          <w:szCs w:val="28"/>
        </w:rPr>
        <w:t xml:space="preserve"> </w:t>
      </w:r>
      <w:r w:rsidR="00E22AD3" w:rsidRPr="008F01A1">
        <w:rPr>
          <w:sz w:val="28"/>
          <w:szCs w:val="28"/>
        </w:rPr>
        <w:t>The</w:t>
      </w:r>
      <w:r w:rsidR="009923D6" w:rsidRPr="008F01A1">
        <w:rPr>
          <w:sz w:val="28"/>
          <w:szCs w:val="28"/>
        </w:rPr>
        <w:t xml:space="preserve"> detection of genetic polymorphisms in the X region of the </w:t>
      </w:r>
      <w:r w:rsidR="009923D6" w:rsidRPr="008F01A1">
        <w:rPr>
          <w:i/>
          <w:iCs/>
          <w:sz w:val="28"/>
          <w:szCs w:val="28"/>
        </w:rPr>
        <w:t>spa</w:t>
      </w:r>
      <w:r w:rsidR="009923D6" w:rsidRPr="008F01A1">
        <w:rPr>
          <w:sz w:val="28"/>
          <w:szCs w:val="28"/>
        </w:rPr>
        <w:t xml:space="preserve"> gene can be used for typing of </w:t>
      </w:r>
      <w:r w:rsidR="009923D6" w:rsidRPr="008F01A1">
        <w:rPr>
          <w:i/>
          <w:iCs/>
          <w:sz w:val="28"/>
          <w:szCs w:val="28"/>
        </w:rPr>
        <w:t>S. aureus</w:t>
      </w:r>
      <w:r w:rsidR="009923D6" w:rsidRPr="008F01A1">
        <w:rPr>
          <w:sz w:val="28"/>
          <w:szCs w:val="28"/>
        </w:rPr>
        <w:t xml:space="preserve">. </w:t>
      </w:r>
      <w:r w:rsidR="00E22AD3" w:rsidRPr="008F01A1">
        <w:rPr>
          <w:b/>
          <w:bCs/>
          <w:sz w:val="28"/>
          <w:szCs w:val="28"/>
        </w:rPr>
        <w:t>(</w:t>
      </w:r>
      <w:r w:rsidR="009923D6" w:rsidRPr="008F01A1">
        <w:rPr>
          <w:bCs/>
          <w:sz w:val="28"/>
          <w:szCs w:val="28"/>
        </w:rPr>
        <w:t>Gao and Stewart 2004).</w:t>
      </w:r>
      <w:r w:rsidR="009923D6" w:rsidRPr="008F01A1">
        <w:rPr>
          <w:sz w:val="28"/>
          <w:szCs w:val="28"/>
        </w:rPr>
        <w:t xml:space="preserve"> Also (</w:t>
      </w:r>
      <w:r w:rsidR="009923D6" w:rsidRPr="008F01A1">
        <w:rPr>
          <w:bCs/>
          <w:sz w:val="28"/>
          <w:szCs w:val="28"/>
        </w:rPr>
        <w:t>Karahan</w:t>
      </w:r>
      <w:r w:rsidR="008F01A1" w:rsidRPr="008F01A1">
        <w:rPr>
          <w:bCs/>
          <w:sz w:val="28"/>
          <w:szCs w:val="28"/>
        </w:rPr>
        <w:t xml:space="preserve"> </w:t>
      </w:r>
      <w:r w:rsidR="009923D6" w:rsidRPr="008F01A1">
        <w:rPr>
          <w:bCs/>
          <w:i/>
          <w:iCs/>
          <w:sz w:val="28"/>
          <w:szCs w:val="28"/>
        </w:rPr>
        <w:t>et al</w:t>
      </w:r>
      <w:r w:rsidR="009923D6" w:rsidRPr="008F01A1">
        <w:rPr>
          <w:bCs/>
          <w:sz w:val="28"/>
          <w:szCs w:val="28"/>
        </w:rPr>
        <w:t>., 2011</w:t>
      </w:r>
      <w:r w:rsidR="009923D6" w:rsidRPr="008F01A1">
        <w:rPr>
          <w:sz w:val="28"/>
          <w:szCs w:val="28"/>
        </w:rPr>
        <w:t xml:space="preserve">) concluded that detection of </w:t>
      </w:r>
      <w:r w:rsidR="009923D6" w:rsidRPr="008F01A1">
        <w:rPr>
          <w:i/>
          <w:iCs/>
          <w:sz w:val="28"/>
          <w:szCs w:val="28"/>
        </w:rPr>
        <w:t>spa</w:t>
      </w:r>
      <w:r w:rsidR="009923D6" w:rsidRPr="008F01A1">
        <w:rPr>
          <w:sz w:val="28"/>
          <w:szCs w:val="28"/>
        </w:rPr>
        <w:t xml:space="preserve"> gene polymorphisms with </w:t>
      </w:r>
      <w:r w:rsidR="009923D6" w:rsidRPr="008F01A1">
        <w:rPr>
          <w:i/>
          <w:iCs/>
          <w:sz w:val="28"/>
          <w:szCs w:val="28"/>
        </w:rPr>
        <w:t>coa</w:t>
      </w:r>
      <w:r w:rsidR="009923D6" w:rsidRPr="008F01A1">
        <w:rPr>
          <w:sz w:val="28"/>
          <w:szCs w:val="28"/>
        </w:rPr>
        <w:t xml:space="preserve">-PCR proposed as good diagnostic methods for typing of </w:t>
      </w:r>
      <w:r w:rsidR="009923D6" w:rsidRPr="008F01A1">
        <w:rPr>
          <w:i/>
          <w:iCs/>
          <w:sz w:val="28"/>
          <w:szCs w:val="28"/>
        </w:rPr>
        <w:t>Staphylococcus aureus</w:t>
      </w:r>
      <w:r w:rsidR="009923D6" w:rsidRPr="008F01A1">
        <w:rPr>
          <w:sz w:val="28"/>
          <w:szCs w:val="28"/>
        </w:rPr>
        <w:t xml:space="preserve"> isolates which provide important results for the assessment of effective strategies against staphylococcal mastitis control.</w:t>
      </w:r>
    </w:p>
    <w:p w:rsidR="009923D6" w:rsidRPr="008F01A1" w:rsidRDefault="009923D6" w:rsidP="00154FD0">
      <w:pPr>
        <w:spacing w:line="360" w:lineRule="auto"/>
        <w:ind w:firstLine="720"/>
        <w:jc w:val="both"/>
        <w:rPr>
          <w:b/>
          <w:bCs/>
          <w:sz w:val="28"/>
          <w:szCs w:val="28"/>
        </w:rPr>
      </w:pPr>
      <w:r w:rsidRPr="008F01A1">
        <w:rPr>
          <w:sz w:val="28"/>
          <w:szCs w:val="28"/>
        </w:rPr>
        <w:t xml:space="preserve">In addition, some reports suggested that </w:t>
      </w:r>
      <w:r w:rsidRPr="008F01A1">
        <w:rPr>
          <w:i/>
          <w:iCs/>
          <w:sz w:val="28"/>
          <w:szCs w:val="28"/>
        </w:rPr>
        <w:t>S. aureus</w:t>
      </w:r>
      <w:r w:rsidRPr="008F01A1">
        <w:rPr>
          <w:sz w:val="28"/>
          <w:szCs w:val="28"/>
        </w:rPr>
        <w:t xml:space="preserve"> strains that express SEC and TSST-1 in combination cause severe clinical mastitis that is unresponsive to treatment</w:t>
      </w:r>
      <w:r w:rsidRPr="008F01A1">
        <w:rPr>
          <w:rStyle w:val="Bodytext2"/>
          <w:rFonts w:eastAsia="Calibri"/>
          <w:sz w:val="28"/>
          <w:szCs w:val="28"/>
        </w:rPr>
        <w:t>(</w:t>
      </w:r>
      <w:r w:rsidRPr="008F01A1">
        <w:rPr>
          <w:bCs/>
          <w:sz w:val="28"/>
          <w:szCs w:val="28"/>
        </w:rPr>
        <w:t>Mehrotra</w:t>
      </w:r>
      <w:r w:rsidR="008F01A1" w:rsidRPr="008F01A1">
        <w:rPr>
          <w:bCs/>
          <w:sz w:val="28"/>
          <w:szCs w:val="28"/>
        </w:rPr>
        <w:t xml:space="preserve"> </w:t>
      </w:r>
      <w:r w:rsidRPr="008F01A1">
        <w:rPr>
          <w:bCs/>
          <w:i/>
          <w:iCs/>
          <w:sz w:val="28"/>
          <w:szCs w:val="28"/>
        </w:rPr>
        <w:t>et al</w:t>
      </w:r>
      <w:r w:rsidRPr="008F01A1">
        <w:rPr>
          <w:bCs/>
          <w:sz w:val="28"/>
          <w:szCs w:val="28"/>
        </w:rPr>
        <w:t xml:space="preserve"> 2000</w:t>
      </w:r>
      <w:r w:rsidRPr="008F01A1">
        <w:rPr>
          <w:b/>
          <w:bCs/>
          <w:sz w:val="28"/>
          <w:szCs w:val="28"/>
        </w:rPr>
        <w:t>)</w:t>
      </w:r>
      <w:r w:rsidR="00154FD0" w:rsidRPr="008F01A1">
        <w:rPr>
          <w:b/>
          <w:bCs/>
          <w:sz w:val="28"/>
          <w:szCs w:val="28"/>
        </w:rPr>
        <w:t>.</w:t>
      </w:r>
    </w:p>
    <w:p w:rsidR="009923D6" w:rsidRPr="008F01A1" w:rsidRDefault="009923D6" w:rsidP="00436BFB">
      <w:pPr>
        <w:spacing w:line="336" w:lineRule="auto"/>
        <w:ind w:firstLine="760"/>
        <w:jc w:val="both"/>
        <w:rPr>
          <w:rFonts w:asciiTheme="majorBidi" w:hAnsiTheme="majorBidi" w:cstheme="majorBidi"/>
          <w:b/>
          <w:bCs/>
          <w:spacing w:val="-4"/>
          <w:sz w:val="28"/>
          <w:szCs w:val="28"/>
        </w:rPr>
      </w:pPr>
      <w:r w:rsidRPr="008F01A1">
        <w:rPr>
          <w:rFonts w:asciiTheme="majorBidi" w:hAnsiTheme="majorBidi" w:cstheme="majorBidi"/>
          <w:spacing w:val="-4"/>
          <w:sz w:val="28"/>
          <w:szCs w:val="28"/>
        </w:rPr>
        <w:t xml:space="preserve">The present study showed heterogeneity in the </w:t>
      </w:r>
      <w:r w:rsidRPr="008F01A1">
        <w:rPr>
          <w:rFonts w:asciiTheme="majorBidi" w:hAnsiTheme="majorBidi" w:cstheme="majorBidi"/>
          <w:i/>
          <w:iCs/>
          <w:spacing w:val="-4"/>
          <w:sz w:val="28"/>
          <w:szCs w:val="28"/>
        </w:rPr>
        <w:t>coa</w:t>
      </w:r>
      <w:r w:rsidRPr="008F01A1">
        <w:rPr>
          <w:rFonts w:asciiTheme="majorBidi" w:hAnsiTheme="majorBidi" w:cstheme="majorBidi"/>
          <w:spacing w:val="-4"/>
          <w:sz w:val="28"/>
          <w:szCs w:val="28"/>
        </w:rPr>
        <w:t xml:space="preserve"> gene of </w:t>
      </w:r>
      <w:r w:rsidRPr="008F01A1">
        <w:rPr>
          <w:rFonts w:asciiTheme="majorBidi" w:hAnsiTheme="majorBidi" w:cstheme="majorBidi"/>
          <w:i/>
          <w:iCs/>
          <w:spacing w:val="-4"/>
          <w:sz w:val="28"/>
          <w:szCs w:val="28"/>
        </w:rPr>
        <w:t>S. aureus</w:t>
      </w:r>
      <w:r w:rsidRPr="008F01A1">
        <w:rPr>
          <w:rFonts w:asciiTheme="majorBidi" w:hAnsiTheme="majorBidi" w:cstheme="majorBidi"/>
          <w:spacing w:val="-4"/>
          <w:sz w:val="28"/>
          <w:szCs w:val="28"/>
        </w:rPr>
        <w:t xml:space="preserve"> strains</w:t>
      </w:r>
      <w:r w:rsidR="00154FD0" w:rsidRPr="008F01A1">
        <w:rPr>
          <w:rFonts w:asciiTheme="majorBidi" w:hAnsiTheme="majorBidi" w:cstheme="majorBidi"/>
          <w:spacing w:val="-4"/>
          <w:sz w:val="28"/>
          <w:szCs w:val="28"/>
        </w:rPr>
        <w:t>.</w:t>
      </w:r>
      <w:r w:rsidR="008F01A1">
        <w:rPr>
          <w:rFonts w:asciiTheme="majorBidi" w:hAnsiTheme="majorBidi" w:cstheme="majorBidi"/>
          <w:spacing w:val="-4"/>
          <w:sz w:val="28"/>
          <w:szCs w:val="28"/>
        </w:rPr>
        <w:t xml:space="preserve"> </w:t>
      </w:r>
      <w:r w:rsidR="00154FD0" w:rsidRPr="008F01A1">
        <w:rPr>
          <w:rFonts w:asciiTheme="majorBidi" w:hAnsiTheme="majorBidi" w:cstheme="majorBidi"/>
          <w:spacing w:val="-4"/>
          <w:sz w:val="28"/>
          <w:szCs w:val="28"/>
        </w:rPr>
        <w:t>I</w:t>
      </w:r>
      <w:r w:rsidRPr="008F01A1">
        <w:rPr>
          <w:rFonts w:asciiTheme="majorBidi" w:hAnsiTheme="majorBidi" w:cstheme="majorBidi"/>
          <w:spacing w:val="-4"/>
          <w:sz w:val="28"/>
          <w:szCs w:val="28"/>
        </w:rPr>
        <w:t xml:space="preserve">n Pakistan </w:t>
      </w:r>
      <w:r w:rsidR="00154FD0" w:rsidRPr="008F01A1">
        <w:rPr>
          <w:rFonts w:asciiTheme="majorBidi" w:hAnsiTheme="majorBidi" w:cstheme="majorBidi"/>
          <w:spacing w:val="-4"/>
          <w:sz w:val="28"/>
          <w:szCs w:val="28"/>
        </w:rPr>
        <w:t>similar findings were reported by</w:t>
      </w:r>
      <w:r w:rsidRPr="008F01A1">
        <w:rPr>
          <w:rFonts w:asciiTheme="majorBidi" w:hAnsiTheme="majorBidi" w:cstheme="majorBidi"/>
          <w:spacing w:val="-4"/>
          <w:sz w:val="28"/>
          <w:szCs w:val="28"/>
        </w:rPr>
        <w:t xml:space="preserve"> (</w:t>
      </w:r>
      <w:r w:rsidRPr="008F01A1">
        <w:rPr>
          <w:rFonts w:asciiTheme="majorBidi" w:hAnsiTheme="majorBidi" w:cstheme="majorBidi"/>
          <w:bCs/>
          <w:spacing w:val="-4"/>
          <w:sz w:val="28"/>
          <w:szCs w:val="28"/>
        </w:rPr>
        <w:t xml:space="preserve">Khan </w:t>
      </w:r>
      <w:r w:rsidRPr="008F01A1">
        <w:rPr>
          <w:rFonts w:asciiTheme="majorBidi" w:hAnsiTheme="majorBidi" w:cstheme="majorBidi"/>
          <w:bCs/>
          <w:i/>
          <w:iCs/>
          <w:spacing w:val="-4"/>
          <w:sz w:val="28"/>
          <w:szCs w:val="28"/>
        </w:rPr>
        <w:t>et al.</w:t>
      </w:r>
      <w:r w:rsidRPr="008F01A1">
        <w:rPr>
          <w:rFonts w:asciiTheme="majorBidi" w:hAnsiTheme="majorBidi" w:cstheme="majorBidi"/>
          <w:bCs/>
          <w:spacing w:val="-4"/>
          <w:sz w:val="28"/>
          <w:szCs w:val="28"/>
        </w:rPr>
        <w:t xml:space="preserve"> 2013; Momtaz</w:t>
      </w:r>
      <w:r w:rsidR="008F01A1" w:rsidRPr="008F01A1">
        <w:rPr>
          <w:rFonts w:asciiTheme="majorBidi" w:hAnsiTheme="majorBidi" w:cstheme="majorBidi"/>
          <w:bCs/>
          <w:spacing w:val="-4"/>
          <w:sz w:val="28"/>
          <w:szCs w:val="28"/>
        </w:rPr>
        <w:t xml:space="preserve"> </w:t>
      </w:r>
      <w:r w:rsidRPr="008F01A1">
        <w:rPr>
          <w:rFonts w:asciiTheme="majorBidi" w:hAnsiTheme="majorBidi" w:cstheme="majorBidi"/>
          <w:bCs/>
          <w:i/>
          <w:iCs/>
          <w:spacing w:val="-4"/>
          <w:sz w:val="28"/>
          <w:szCs w:val="28"/>
        </w:rPr>
        <w:t>et al.</w:t>
      </w:r>
      <w:r w:rsidRPr="008F01A1">
        <w:rPr>
          <w:rFonts w:asciiTheme="majorBidi" w:hAnsiTheme="majorBidi" w:cstheme="majorBidi"/>
          <w:bCs/>
          <w:spacing w:val="-4"/>
          <w:sz w:val="28"/>
          <w:szCs w:val="28"/>
        </w:rPr>
        <w:t>2010)</w:t>
      </w:r>
      <w:r w:rsidRPr="008F01A1">
        <w:rPr>
          <w:rFonts w:asciiTheme="majorBidi" w:hAnsiTheme="majorBidi" w:cstheme="majorBidi"/>
          <w:spacing w:val="-4"/>
          <w:sz w:val="28"/>
          <w:szCs w:val="28"/>
        </w:rPr>
        <w:t xml:space="preserve">. Less variation in </w:t>
      </w:r>
      <w:r w:rsidRPr="008F01A1">
        <w:rPr>
          <w:rFonts w:asciiTheme="majorBidi" w:hAnsiTheme="majorBidi" w:cstheme="majorBidi"/>
          <w:i/>
          <w:iCs/>
          <w:spacing w:val="-4"/>
          <w:sz w:val="28"/>
          <w:szCs w:val="28"/>
        </w:rPr>
        <w:t>coa</w:t>
      </w:r>
      <w:r w:rsidRPr="008F01A1">
        <w:rPr>
          <w:rFonts w:asciiTheme="majorBidi" w:hAnsiTheme="majorBidi" w:cstheme="majorBidi"/>
          <w:spacing w:val="-4"/>
          <w:sz w:val="28"/>
          <w:szCs w:val="28"/>
        </w:rPr>
        <w:t xml:space="preserve"> gene of </w:t>
      </w:r>
      <w:r w:rsidRPr="008F01A1">
        <w:rPr>
          <w:rFonts w:asciiTheme="majorBidi" w:hAnsiTheme="majorBidi" w:cstheme="majorBidi"/>
          <w:i/>
          <w:iCs/>
          <w:spacing w:val="-4"/>
          <w:sz w:val="28"/>
          <w:szCs w:val="28"/>
        </w:rPr>
        <w:t>S. aureus</w:t>
      </w:r>
      <w:r w:rsidRPr="008F01A1">
        <w:rPr>
          <w:rFonts w:asciiTheme="majorBidi" w:hAnsiTheme="majorBidi" w:cstheme="majorBidi"/>
          <w:spacing w:val="-4"/>
          <w:sz w:val="28"/>
          <w:szCs w:val="28"/>
        </w:rPr>
        <w:t xml:space="preserve"> was found in the present study, which agrees with </w:t>
      </w:r>
      <w:r w:rsidRPr="008F01A1">
        <w:rPr>
          <w:rFonts w:asciiTheme="majorBidi" w:hAnsiTheme="majorBidi" w:cstheme="majorBidi"/>
          <w:bCs/>
          <w:spacing w:val="-4"/>
          <w:sz w:val="28"/>
          <w:szCs w:val="28"/>
        </w:rPr>
        <w:t>Mork</w:t>
      </w:r>
      <w:r w:rsidR="008F01A1" w:rsidRPr="008F01A1">
        <w:rPr>
          <w:rFonts w:asciiTheme="majorBidi" w:hAnsiTheme="majorBidi" w:cstheme="majorBidi"/>
          <w:bCs/>
          <w:spacing w:val="-4"/>
          <w:sz w:val="28"/>
          <w:szCs w:val="28"/>
        </w:rPr>
        <w:t xml:space="preserve"> </w:t>
      </w:r>
      <w:r w:rsidRPr="008F01A1">
        <w:rPr>
          <w:rFonts w:asciiTheme="majorBidi" w:hAnsiTheme="majorBidi" w:cstheme="majorBidi"/>
          <w:bCs/>
          <w:i/>
          <w:iCs/>
          <w:spacing w:val="-4"/>
          <w:sz w:val="28"/>
          <w:szCs w:val="28"/>
        </w:rPr>
        <w:t>et al.</w:t>
      </w:r>
      <w:r w:rsidRPr="008F01A1">
        <w:rPr>
          <w:rFonts w:asciiTheme="majorBidi" w:hAnsiTheme="majorBidi" w:cstheme="majorBidi"/>
          <w:bCs/>
          <w:spacing w:val="-4"/>
          <w:sz w:val="28"/>
          <w:szCs w:val="28"/>
        </w:rPr>
        <w:t xml:space="preserve"> (2005</w:t>
      </w:r>
      <w:r w:rsidRPr="008F01A1">
        <w:rPr>
          <w:rFonts w:asciiTheme="majorBidi" w:hAnsiTheme="majorBidi" w:cstheme="majorBidi"/>
          <w:spacing w:val="-4"/>
          <w:sz w:val="28"/>
          <w:szCs w:val="28"/>
        </w:rPr>
        <w:t>) The PCR amplicons variation in size of coagulase gene could be due to polymorphism among different isolates obtained from different herds and previous studies have also confirmed PCR product variation using molecular analysis of the coagulase gene (</w:t>
      </w:r>
      <w:r w:rsidRPr="008F01A1">
        <w:rPr>
          <w:rFonts w:asciiTheme="majorBidi" w:hAnsiTheme="majorBidi" w:cstheme="majorBidi"/>
          <w:bCs/>
          <w:spacing w:val="-4"/>
          <w:sz w:val="28"/>
          <w:szCs w:val="28"/>
        </w:rPr>
        <w:t xml:space="preserve">Khan </w:t>
      </w:r>
      <w:r w:rsidRPr="008F01A1">
        <w:rPr>
          <w:rFonts w:asciiTheme="majorBidi" w:hAnsiTheme="majorBidi" w:cstheme="majorBidi"/>
          <w:bCs/>
          <w:i/>
          <w:iCs/>
          <w:spacing w:val="-4"/>
          <w:sz w:val="28"/>
          <w:szCs w:val="28"/>
        </w:rPr>
        <w:t>et al.</w:t>
      </w:r>
      <w:r w:rsidRPr="008F01A1">
        <w:rPr>
          <w:rFonts w:asciiTheme="majorBidi" w:hAnsiTheme="majorBidi" w:cstheme="majorBidi"/>
          <w:bCs/>
          <w:spacing w:val="-4"/>
          <w:sz w:val="28"/>
          <w:szCs w:val="28"/>
        </w:rPr>
        <w:t xml:space="preserve"> 2013</w:t>
      </w:r>
      <w:r w:rsidRPr="008F01A1">
        <w:rPr>
          <w:rFonts w:asciiTheme="majorBidi" w:hAnsiTheme="majorBidi" w:cstheme="majorBidi"/>
          <w:b/>
          <w:bCs/>
          <w:spacing w:val="-4"/>
          <w:sz w:val="28"/>
          <w:szCs w:val="28"/>
        </w:rPr>
        <w:t>).</w:t>
      </w:r>
    </w:p>
    <w:p w:rsidR="009923D6" w:rsidRPr="008F01A1" w:rsidRDefault="009923D6" w:rsidP="00436BFB">
      <w:pPr>
        <w:tabs>
          <w:tab w:val="left" w:pos="294"/>
        </w:tabs>
        <w:spacing w:line="336" w:lineRule="auto"/>
        <w:jc w:val="both"/>
        <w:rPr>
          <w:rFonts w:asciiTheme="majorBidi" w:hAnsiTheme="majorBidi" w:cstheme="majorBidi"/>
          <w:b/>
          <w:bCs/>
          <w:spacing w:val="-4"/>
          <w:sz w:val="28"/>
          <w:szCs w:val="28"/>
        </w:rPr>
      </w:pPr>
      <w:r w:rsidRPr="008F01A1">
        <w:rPr>
          <w:rFonts w:asciiTheme="majorBidi" w:hAnsiTheme="majorBidi" w:cstheme="majorBidi"/>
          <w:i/>
          <w:iCs/>
          <w:spacing w:val="-4"/>
          <w:sz w:val="28"/>
          <w:szCs w:val="28"/>
        </w:rPr>
        <w:tab/>
      </w:r>
      <w:r w:rsidRPr="008F01A1">
        <w:rPr>
          <w:rFonts w:asciiTheme="majorBidi" w:hAnsiTheme="majorBidi" w:cstheme="majorBidi"/>
          <w:i/>
          <w:iCs/>
          <w:spacing w:val="-4"/>
          <w:sz w:val="28"/>
          <w:szCs w:val="28"/>
        </w:rPr>
        <w:tab/>
        <w:t>S.aureus</w:t>
      </w:r>
      <w:r w:rsidRPr="008F01A1">
        <w:rPr>
          <w:rFonts w:asciiTheme="majorBidi" w:hAnsiTheme="majorBidi" w:cstheme="majorBidi"/>
          <w:spacing w:val="-4"/>
          <w:sz w:val="28"/>
          <w:szCs w:val="28"/>
        </w:rPr>
        <w:t xml:space="preserve"> is recognized worldwide as frequent cause of intramammary infections in dairy cows. The main reservoir of S. aureus seems to be the infected quarter, and transmission between cows usually occurs during milking. </w:t>
      </w:r>
      <w:r w:rsidRPr="008F01A1">
        <w:rPr>
          <w:rFonts w:asciiTheme="majorBidi" w:hAnsiTheme="majorBidi" w:cstheme="majorBidi"/>
          <w:i/>
          <w:iCs/>
          <w:spacing w:val="-4"/>
          <w:sz w:val="28"/>
          <w:szCs w:val="28"/>
        </w:rPr>
        <w:t>S. aureus</w:t>
      </w:r>
      <w:r w:rsidRPr="008F01A1">
        <w:rPr>
          <w:rFonts w:asciiTheme="majorBidi" w:hAnsiTheme="majorBidi" w:cstheme="majorBidi"/>
          <w:spacing w:val="-4"/>
          <w:sz w:val="28"/>
          <w:szCs w:val="28"/>
        </w:rPr>
        <w:t xml:space="preserve"> produces a spectrum of extracellular protein toxins and virulence factors which are thought to contribute to the pathogenicity of the organism </w:t>
      </w:r>
      <w:r w:rsidRPr="008F01A1">
        <w:rPr>
          <w:rFonts w:asciiTheme="majorBidi" w:hAnsiTheme="majorBidi" w:cstheme="majorBidi"/>
          <w:b/>
          <w:bCs/>
          <w:spacing w:val="-4"/>
          <w:sz w:val="28"/>
          <w:szCs w:val="28"/>
        </w:rPr>
        <w:t>(</w:t>
      </w:r>
      <w:r w:rsidRPr="008F01A1">
        <w:rPr>
          <w:rFonts w:asciiTheme="majorBidi" w:hAnsiTheme="majorBidi" w:cstheme="majorBidi"/>
          <w:bCs/>
          <w:spacing w:val="-4"/>
          <w:sz w:val="28"/>
          <w:szCs w:val="28"/>
        </w:rPr>
        <w:t>Mounir</w:t>
      </w:r>
      <w:r w:rsidRPr="008F01A1">
        <w:rPr>
          <w:rFonts w:asciiTheme="majorBidi" w:hAnsiTheme="majorBidi" w:cstheme="majorBidi"/>
          <w:bCs/>
          <w:i/>
          <w:iCs/>
          <w:spacing w:val="-4"/>
          <w:sz w:val="28"/>
          <w:szCs w:val="28"/>
        </w:rPr>
        <w:t>et al.,</w:t>
      </w:r>
      <w:r w:rsidRPr="008F01A1">
        <w:rPr>
          <w:rFonts w:asciiTheme="majorBidi" w:hAnsiTheme="majorBidi" w:cstheme="majorBidi"/>
          <w:bCs/>
          <w:spacing w:val="-4"/>
          <w:sz w:val="28"/>
          <w:szCs w:val="28"/>
        </w:rPr>
        <w:t xml:space="preserve"> 2010</w:t>
      </w:r>
      <w:r w:rsidRPr="008F01A1">
        <w:rPr>
          <w:rFonts w:asciiTheme="majorBidi" w:hAnsiTheme="majorBidi" w:cstheme="majorBidi"/>
          <w:b/>
          <w:bCs/>
          <w:spacing w:val="-4"/>
          <w:sz w:val="28"/>
          <w:szCs w:val="28"/>
        </w:rPr>
        <w:t>).</w:t>
      </w:r>
    </w:p>
    <w:p w:rsidR="009923D6" w:rsidRPr="008F01A1" w:rsidRDefault="009923D6" w:rsidP="00436BFB">
      <w:pPr>
        <w:spacing w:line="336" w:lineRule="auto"/>
        <w:ind w:firstLine="720"/>
        <w:jc w:val="both"/>
        <w:rPr>
          <w:spacing w:val="-4"/>
          <w:sz w:val="28"/>
          <w:szCs w:val="28"/>
        </w:rPr>
      </w:pPr>
      <w:r w:rsidRPr="008F01A1">
        <w:rPr>
          <w:spacing w:val="-4"/>
          <w:sz w:val="28"/>
          <w:szCs w:val="28"/>
        </w:rPr>
        <w:t xml:space="preserve">The ability of </w:t>
      </w:r>
      <w:r w:rsidRPr="008F01A1">
        <w:rPr>
          <w:i/>
          <w:iCs/>
          <w:spacing w:val="-4"/>
          <w:sz w:val="28"/>
          <w:szCs w:val="28"/>
        </w:rPr>
        <w:t>S. aureus</w:t>
      </w:r>
      <w:r w:rsidR="00B90D35" w:rsidRPr="008F01A1">
        <w:rPr>
          <w:i/>
          <w:iCs/>
          <w:spacing w:val="-4"/>
          <w:sz w:val="28"/>
          <w:szCs w:val="28"/>
        </w:rPr>
        <w:t xml:space="preserve"> </w:t>
      </w:r>
      <w:r w:rsidRPr="008F01A1">
        <w:rPr>
          <w:spacing w:val="-4"/>
          <w:sz w:val="28"/>
          <w:szCs w:val="28"/>
        </w:rPr>
        <w:t xml:space="preserve">to adhere to extracellular matrix proteins is thought to be essential for the colonization and the establishment of </w:t>
      </w:r>
      <w:r w:rsidRPr="008F01A1">
        <w:rPr>
          <w:spacing w:val="-4"/>
          <w:sz w:val="28"/>
          <w:szCs w:val="28"/>
        </w:rPr>
        <w:lastRenderedPageBreak/>
        <w:t xml:space="preserve">infections </w:t>
      </w:r>
      <w:r w:rsidRPr="008F01A1">
        <w:rPr>
          <w:b/>
          <w:bCs/>
          <w:spacing w:val="-4"/>
          <w:sz w:val="28"/>
          <w:szCs w:val="28"/>
        </w:rPr>
        <w:t>(</w:t>
      </w:r>
      <w:r w:rsidRPr="008F01A1">
        <w:rPr>
          <w:bCs/>
          <w:spacing w:val="-4"/>
          <w:sz w:val="28"/>
          <w:szCs w:val="28"/>
        </w:rPr>
        <w:t>Salasia</w:t>
      </w:r>
      <w:r w:rsidR="008F01A1" w:rsidRPr="008F01A1">
        <w:rPr>
          <w:bCs/>
          <w:spacing w:val="-4"/>
          <w:sz w:val="28"/>
          <w:szCs w:val="28"/>
        </w:rPr>
        <w:t xml:space="preserve"> </w:t>
      </w:r>
      <w:r w:rsidRPr="008F01A1">
        <w:rPr>
          <w:bCs/>
          <w:i/>
          <w:iCs/>
          <w:spacing w:val="-4"/>
          <w:sz w:val="28"/>
          <w:szCs w:val="28"/>
        </w:rPr>
        <w:t>et al.,</w:t>
      </w:r>
      <w:r w:rsidRPr="008F01A1">
        <w:rPr>
          <w:bCs/>
          <w:spacing w:val="-4"/>
          <w:sz w:val="28"/>
          <w:szCs w:val="28"/>
        </w:rPr>
        <w:t xml:space="preserve"> 2004</w:t>
      </w:r>
      <w:r w:rsidRPr="008F01A1">
        <w:rPr>
          <w:b/>
          <w:bCs/>
          <w:spacing w:val="-4"/>
          <w:sz w:val="28"/>
          <w:szCs w:val="28"/>
        </w:rPr>
        <w:t>).</w:t>
      </w:r>
      <w:r w:rsidRPr="008F01A1">
        <w:rPr>
          <w:i/>
          <w:iCs/>
          <w:spacing w:val="-4"/>
          <w:sz w:val="28"/>
          <w:szCs w:val="28"/>
        </w:rPr>
        <w:t>S.aureus</w:t>
      </w:r>
      <w:r w:rsidRPr="008F01A1">
        <w:rPr>
          <w:spacing w:val="-4"/>
          <w:sz w:val="28"/>
          <w:szCs w:val="28"/>
        </w:rPr>
        <w:t xml:space="preserve"> possesses various adhesion genes, including </w:t>
      </w:r>
      <w:r w:rsidRPr="008F01A1">
        <w:rPr>
          <w:i/>
          <w:iCs/>
          <w:spacing w:val="-4"/>
          <w:sz w:val="28"/>
          <w:szCs w:val="28"/>
        </w:rPr>
        <w:t>clfA, fnbA</w:t>
      </w:r>
      <w:r w:rsidR="00B90D35" w:rsidRPr="008F01A1">
        <w:rPr>
          <w:b/>
          <w:bCs/>
          <w:spacing w:val="-4"/>
          <w:sz w:val="28"/>
          <w:szCs w:val="28"/>
        </w:rPr>
        <w:t xml:space="preserve"> </w:t>
      </w:r>
      <w:r w:rsidRPr="008F01A1">
        <w:rPr>
          <w:b/>
          <w:bCs/>
          <w:spacing w:val="-4"/>
          <w:sz w:val="28"/>
          <w:szCs w:val="28"/>
        </w:rPr>
        <w:t>(</w:t>
      </w:r>
      <w:r w:rsidRPr="008F01A1">
        <w:rPr>
          <w:bCs/>
          <w:spacing w:val="-4"/>
          <w:sz w:val="28"/>
          <w:szCs w:val="28"/>
        </w:rPr>
        <w:t>El-Sayed</w:t>
      </w:r>
      <w:r w:rsidR="008F01A1" w:rsidRPr="008F01A1">
        <w:rPr>
          <w:bCs/>
          <w:spacing w:val="-4"/>
          <w:sz w:val="28"/>
          <w:szCs w:val="28"/>
        </w:rPr>
        <w:t xml:space="preserve"> </w:t>
      </w:r>
      <w:r w:rsidRPr="008F01A1">
        <w:rPr>
          <w:bCs/>
          <w:i/>
          <w:iCs/>
          <w:spacing w:val="-4"/>
          <w:sz w:val="28"/>
          <w:szCs w:val="28"/>
        </w:rPr>
        <w:t>et al.,</w:t>
      </w:r>
      <w:r w:rsidRPr="008F01A1">
        <w:rPr>
          <w:bCs/>
          <w:spacing w:val="-4"/>
          <w:sz w:val="28"/>
          <w:szCs w:val="28"/>
        </w:rPr>
        <w:t xml:space="preserve"> 2005</w:t>
      </w:r>
      <w:r w:rsidRPr="008F01A1">
        <w:rPr>
          <w:b/>
          <w:bCs/>
          <w:spacing w:val="-4"/>
          <w:sz w:val="28"/>
          <w:szCs w:val="28"/>
        </w:rPr>
        <w:t>).</w:t>
      </w:r>
      <w:r w:rsidRPr="008F01A1">
        <w:rPr>
          <w:spacing w:val="-4"/>
          <w:sz w:val="28"/>
          <w:szCs w:val="28"/>
        </w:rPr>
        <w:t xml:space="preserve">PCR analyses of </w:t>
      </w:r>
      <w:r w:rsidRPr="008F01A1">
        <w:rPr>
          <w:i/>
          <w:iCs/>
          <w:spacing w:val="-4"/>
          <w:sz w:val="28"/>
          <w:szCs w:val="28"/>
        </w:rPr>
        <w:t>clfA</w:t>
      </w:r>
      <w:r w:rsidRPr="008F01A1">
        <w:rPr>
          <w:spacing w:val="-4"/>
          <w:sz w:val="28"/>
          <w:szCs w:val="28"/>
        </w:rPr>
        <w:t xml:space="preserve"> genes Fig (4) in the investigated </w:t>
      </w:r>
      <w:r w:rsidR="00154FD0" w:rsidRPr="008F01A1">
        <w:rPr>
          <w:spacing w:val="-4"/>
          <w:sz w:val="28"/>
          <w:szCs w:val="28"/>
        </w:rPr>
        <w:t>8</w:t>
      </w:r>
      <w:r w:rsidRPr="008F01A1">
        <w:rPr>
          <w:spacing w:val="-4"/>
          <w:sz w:val="28"/>
          <w:szCs w:val="28"/>
        </w:rPr>
        <w:t xml:space="preserve"> strains suggesting an important role of these elements in the pathogenicity of bovine mastitis. However, </w:t>
      </w:r>
      <w:r w:rsidRPr="008F01A1">
        <w:rPr>
          <w:bCs/>
          <w:spacing w:val="-4"/>
          <w:sz w:val="28"/>
          <w:szCs w:val="28"/>
        </w:rPr>
        <w:t xml:space="preserve">Brody </w:t>
      </w:r>
      <w:r w:rsidRPr="008F01A1">
        <w:rPr>
          <w:bCs/>
          <w:i/>
          <w:iCs/>
          <w:spacing w:val="-4"/>
          <w:sz w:val="28"/>
          <w:szCs w:val="28"/>
        </w:rPr>
        <w:t>et al</w:t>
      </w:r>
      <w:r w:rsidRPr="008F01A1">
        <w:rPr>
          <w:bCs/>
          <w:spacing w:val="-4"/>
          <w:sz w:val="28"/>
          <w:szCs w:val="28"/>
        </w:rPr>
        <w:t>.,( 2008)</w:t>
      </w:r>
      <w:r w:rsidRPr="008F01A1">
        <w:rPr>
          <w:b/>
          <w:bCs/>
          <w:spacing w:val="-4"/>
          <w:sz w:val="28"/>
          <w:szCs w:val="28"/>
        </w:rPr>
        <w:t xml:space="preserve"> </w:t>
      </w:r>
      <w:r w:rsidRPr="008F01A1">
        <w:rPr>
          <w:spacing w:val="-4"/>
          <w:sz w:val="28"/>
          <w:szCs w:val="28"/>
        </w:rPr>
        <w:t xml:space="preserve">found that some genes including </w:t>
      </w:r>
      <w:r w:rsidRPr="008F01A1">
        <w:rPr>
          <w:i/>
          <w:iCs/>
          <w:spacing w:val="-4"/>
          <w:sz w:val="28"/>
          <w:szCs w:val="28"/>
        </w:rPr>
        <w:t>clfA</w:t>
      </w:r>
      <w:r w:rsidRPr="008F01A1">
        <w:rPr>
          <w:spacing w:val="-4"/>
          <w:sz w:val="28"/>
          <w:szCs w:val="28"/>
        </w:rPr>
        <w:t xml:space="preserve"> and </w:t>
      </w:r>
      <w:r w:rsidRPr="008F01A1">
        <w:rPr>
          <w:i/>
          <w:iCs/>
          <w:spacing w:val="-4"/>
          <w:sz w:val="28"/>
          <w:szCs w:val="28"/>
        </w:rPr>
        <w:t>S. aureus</w:t>
      </w:r>
      <w:r w:rsidRPr="008F01A1">
        <w:rPr>
          <w:spacing w:val="-4"/>
          <w:sz w:val="28"/>
          <w:szCs w:val="28"/>
        </w:rPr>
        <w:t xml:space="preserve"> protein A gene </w:t>
      </w:r>
      <w:r w:rsidRPr="008F01A1">
        <w:rPr>
          <w:i/>
          <w:iCs/>
          <w:spacing w:val="-4"/>
          <w:sz w:val="28"/>
          <w:szCs w:val="28"/>
        </w:rPr>
        <w:t>spa</w:t>
      </w:r>
      <w:r w:rsidR="00922BCA" w:rsidRPr="008F01A1">
        <w:rPr>
          <w:i/>
          <w:iCs/>
          <w:spacing w:val="-4"/>
          <w:sz w:val="28"/>
          <w:szCs w:val="28"/>
        </w:rPr>
        <w:t xml:space="preserve"> </w:t>
      </w:r>
      <w:r w:rsidRPr="008F01A1">
        <w:rPr>
          <w:spacing w:val="-4"/>
          <w:sz w:val="28"/>
          <w:szCs w:val="28"/>
        </w:rPr>
        <w:t>were present in both antimicrobial resistant and susceptible isolates, statistical analysis showed there is a strong relationship with resistance patterns.</w:t>
      </w:r>
    </w:p>
    <w:p w:rsidR="004B58DC" w:rsidRPr="008F01A1" w:rsidRDefault="009923D6" w:rsidP="004B58DC">
      <w:pPr>
        <w:spacing w:line="336" w:lineRule="auto"/>
        <w:ind w:firstLine="720"/>
        <w:jc w:val="both"/>
        <w:rPr>
          <w:bCs/>
          <w:sz w:val="28"/>
          <w:szCs w:val="28"/>
        </w:rPr>
      </w:pPr>
      <w:r w:rsidRPr="008F01A1">
        <w:rPr>
          <w:spacing w:val="-4"/>
          <w:sz w:val="28"/>
          <w:szCs w:val="28"/>
        </w:rPr>
        <w:t xml:space="preserve">Amplification of genes encoding clumping factor </w:t>
      </w:r>
      <w:r w:rsidRPr="008F01A1">
        <w:rPr>
          <w:i/>
          <w:iCs/>
          <w:spacing w:val="-4"/>
          <w:sz w:val="28"/>
          <w:szCs w:val="28"/>
        </w:rPr>
        <w:t>(clfA)</w:t>
      </w:r>
      <w:r w:rsidRPr="008F01A1">
        <w:rPr>
          <w:spacing w:val="-4"/>
          <w:sz w:val="28"/>
          <w:szCs w:val="28"/>
        </w:rPr>
        <w:t xml:space="preserve"> and thermonuclease</w:t>
      </w:r>
      <w:r w:rsidRPr="008F01A1">
        <w:rPr>
          <w:i/>
          <w:iCs/>
          <w:spacing w:val="-4"/>
          <w:sz w:val="28"/>
          <w:szCs w:val="28"/>
        </w:rPr>
        <w:t>(nuc)</w:t>
      </w:r>
      <w:r w:rsidRPr="008F01A1">
        <w:rPr>
          <w:spacing w:val="-4"/>
          <w:sz w:val="28"/>
          <w:szCs w:val="28"/>
        </w:rPr>
        <w:t xml:space="preserve"> gene by polymerase chain reaction was used for the genotypic characterization of isolated </w:t>
      </w:r>
      <w:r w:rsidRPr="008F01A1">
        <w:rPr>
          <w:i/>
          <w:iCs/>
          <w:spacing w:val="-4"/>
          <w:sz w:val="28"/>
          <w:szCs w:val="28"/>
        </w:rPr>
        <w:t>S. aureus</w:t>
      </w:r>
      <w:r w:rsidRPr="008F01A1">
        <w:rPr>
          <w:spacing w:val="-4"/>
          <w:sz w:val="28"/>
          <w:szCs w:val="28"/>
        </w:rPr>
        <w:t xml:space="preserve"> strains. Amplification of the clumping factor </w:t>
      </w:r>
      <w:r w:rsidRPr="008F01A1">
        <w:rPr>
          <w:i/>
          <w:iCs/>
          <w:spacing w:val="-4"/>
          <w:sz w:val="28"/>
          <w:szCs w:val="28"/>
        </w:rPr>
        <w:t>(clfA)</w:t>
      </w:r>
      <w:r w:rsidRPr="008F01A1">
        <w:rPr>
          <w:spacing w:val="-4"/>
          <w:sz w:val="28"/>
          <w:szCs w:val="28"/>
        </w:rPr>
        <w:t xml:space="preserve"> gene resulted in a single amplicon with a size of approximately 638 bpfor all </w:t>
      </w:r>
      <w:r w:rsidR="00154FD0" w:rsidRPr="008F01A1">
        <w:rPr>
          <w:spacing w:val="-4"/>
          <w:sz w:val="28"/>
          <w:szCs w:val="28"/>
        </w:rPr>
        <w:t>8</w:t>
      </w:r>
      <w:r w:rsidRPr="008F01A1">
        <w:rPr>
          <w:spacing w:val="-4"/>
          <w:sz w:val="28"/>
          <w:szCs w:val="28"/>
        </w:rPr>
        <w:t xml:space="preserve"> tested </w:t>
      </w:r>
      <w:r w:rsidRPr="008F01A1">
        <w:rPr>
          <w:i/>
          <w:iCs/>
          <w:spacing w:val="-4"/>
          <w:sz w:val="28"/>
          <w:szCs w:val="28"/>
        </w:rPr>
        <w:t>S. aureus</w:t>
      </w:r>
      <w:r w:rsidRPr="008F01A1">
        <w:rPr>
          <w:spacing w:val="-4"/>
          <w:sz w:val="28"/>
          <w:szCs w:val="28"/>
        </w:rPr>
        <w:t xml:space="preserve"> strains isolated from raw milk samples indicating no size polymorphisms of this gene</w:t>
      </w:r>
      <w:r w:rsidR="00154FD0" w:rsidRPr="008F01A1">
        <w:rPr>
          <w:spacing w:val="-4"/>
          <w:sz w:val="28"/>
          <w:szCs w:val="28"/>
        </w:rPr>
        <w:t>. W</w:t>
      </w:r>
      <w:r w:rsidRPr="008F01A1">
        <w:rPr>
          <w:spacing w:val="-4"/>
          <w:sz w:val="28"/>
          <w:szCs w:val="28"/>
        </w:rPr>
        <w:t xml:space="preserve">hile the amplification of the </w:t>
      </w:r>
      <w:r w:rsidRPr="008F01A1">
        <w:rPr>
          <w:i/>
          <w:iCs/>
          <w:spacing w:val="-4"/>
          <w:sz w:val="28"/>
          <w:szCs w:val="28"/>
        </w:rPr>
        <w:t>nuc</w:t>
      </w:r>
      <w:r w:rsidRPr="008F01A1">
        <w:rPr>
          <w:spacing w:val="-4"/>
          <w:sz w:val="28"/>
          <w:szCs w:val="28"/>
        </w:rPr>
        <w:t xml:space="preserve"> gene </w:t>
      </w:r>
      <w:r w:rsidR="00154FD0" w:rsidRPr="008F01A1">
        <w:rPr>
          <w:spacing w:val="-4"/>
          <w:sz w:val="28"/>
          <w:szCs w:val="28"/>
        </w:rPr>
        <w:t>(Fig. 2). P</w:t>
      </w:r>
      <w:r w:rsidRPr="008F01A1">
        <w:rPr>
          <w:spacing w:val="-4"/>
          <w:sz w:val="28"/>
          <w:szCs w:val="28"/>
        </w:rPr>
        <w:t xml:space="preserve">roduced an amplicon of 395 bp in all </w:t>
      </w:r>
      <w:r w:rsidR="00154FD0" w:rsidRPr="008F01A1">
        <w:rPr>
          <w:spacing w:val="-4"/>
          <w:sz w:val="28"/>
          <w:szCs w:val="28"/>
        </w:rPr>
        <w:t>8</w:t>
      </w:r>
      <w:r w:rsidRPr="008F01A1">
        <w:rPr>
          <w:spacing w:val="-4"/>
          <w:sz w:val="28"/>
          <w:szCs w:val="28"/>
        </w:rPr>
        <w:t xml:space="preserve"> examined </w:t>
      </w:r>
      <w:r w:rsidRPr="008F01A1">
        <w:rPr>
          <w:i/>
          <w:iCs/>
          <w:spacing w:val="-4"/>
          <w:sz w:val="28"/>
          <w:szCs w:val="28"/>
        </w:rPr>
        <w:t>S. aureus</w:t>
      </w:r>
      <w:r w:rsidRPr="008F01A1">
        <w:rPr>
          <w:spacing w:val="-4"/>
          <w:sz w:val="28"/>
          <w:szCs w:val="28"/>
        </w:rPr>
        <w:t xml:space="preserve"> isolated from raw milk samples . Specificity of the PCR products was demonstrated with 100% of the tested isolates .This specificity of </w:t>
      </w:r>
      <w:r w:rsidRPr="008F01A1">
        <w:rPr>
          <w:i/>
          <w:iCs/>
          <w:spacing w:val="-4"/>
          <w:sz w:val="28"/>
          <w:szCs w:val="28"/>
        </w:rPr>
        <w:t>S. aureus</w:t>
      </w:r>
      <w:r w:rsidRPr="008F01A1">
        <w:rPr>
          <w:spacing w:val="-4"/>
          <w:sz w:val="28"/>
          <w:szCs w:val="28"/>
        </w:rPr>
        <w:t xml:space="preserve">was agreed to the results recorded by </w:t>
      </w:r>
      <w:r w:rsidRPr="008F01A1">
        <w:rPr>
          <w:bCs/>
          <w:spacing w:val="-4"/>
          <w:sz w:val="28"/>
          <w:szCs w:val="28"/>
        </w:rPr>
        <w:t>Ozkan</w:t>
      </w:r>
      <w:r w:rsidRPr="008F01A1">
        <w:rPr>
          <w:bCs/>
          <w:i/>
          <w:iCs/>
          <w:spacing w:val="-4"/>
          <w:sz w:val="28"/>
          <w:szCs w:val="28"/>
        </w:rPr>
        <w:t>et al</w:t>
      </w:r>
      <w:r w:rsidRPr="008F01A1">
        <w:rPr>
          <w:bCs/>
          <w:spacing w:val="-4"/>
          <w:sz w:val="28"/>
          <w:szCs w:val="28"/>
        </w:rPr>
        <w:t xml:space="preserve"> . (2007)</w:t>
      </w:r>
      <w:r w:rsidRPr="008F01A1">
        <w:rPr>
          <w:spacing w:val="-4"/>
          <w:sz w:val="28"/>
          <w:szCs w:val="28"/>
        </w:rPr>
        <w:t xml:space="preserve"> and </w:t>
      </w:r>
      <w:r w:rsidRPr="008F01A1">
        <w:rPr>
          <w:bCs/>
          <w:spacing w:val="-4"/>
          <w:sz w:val="28"/>
          <w:szCs w:val="28"/>
        </w:rPr>
        <w:t>Karahan</w:t>
      </w:r>
      <w:r w:rsidR="00274B3C" w:rsidRPr="008F01A1">
        <w:rPr>
          <w:bCs/>
          <w:spacing w:val="-4"/>
          <w:sz w:val="28"/>
          <w:szCs w:val="28"/>
        </w:rPr>
        <w:t xml:space="preserve"> </w:t>
      </w:r>
      <w:r w:rsidRPr="008F01A1">
        <w:rPr>
          <w:bCs/>
          <w:i/>
          <w:iCs/>
          <w:spacing w:val="-4"/>
          <w:sz w:val="28"/>
          <w:szCs w:val="28"/>
        </w:rPr>
        <w:t xml:space="preserve">et al </w:t>
      </w:r>
      <w:r w:rsidRPr="008F01A1">
        <w:rPr>
          <w:bCs/>
          <w:spacing w:val="-4"/>
          <w:sz w:val="28"/>
          <w:szCs w:val="28"/>
        </w:rPr>
        <w:t>. (2011)</w:t>
      </w:r>
      <w:r w:rsidR="00274B3C" w:rsidRPr="008F01A1">
        <w:rPr>
          <w:bCs/>
          <w:sz w:val="28"/>
          <w:szCs w:val="28"/>
        </w:rPr>
        <w:t xml:space="preserve"> </w:t>
      </w:r>
    </w:p>
    <w:p w:rsidR="00A0170A" w:rsidRPr="004B58DC" w:rsidRDefault="004B58DC" w:rsidP="00274B3C">
      <w:pPr>
        <w:autoSpaceDE w:val="0"/>
        <w:autoSpaceDN w:val="0"/>
        <w:adjustRightInd w:val="0"/>
        <w:spacing w:line="276" w:lineRule="auto"/>
        <w:jc w:val="left"/>
        <w:rPr>
          <w:rFonts w:cs="Times New Roman"/>
          <w:b/>
          <w:bCs/>
          <w:sz w:val="28"/>
          <w:szCs w:val="28"/>
        </w:rPr>
      </w:pPr>
      <w:r>
        <w:rPr>
          <w:rFonts w:cs="Times New Roman"/>
          <w:b/>
          <w:bCs/>
          <w:sz w:val="28"/>
          <w:szCs w:val="28"/>
        </w:rPr>
        <w:t>5. Conclusion</w:t>
      </w:r>
    </w:p>
    <w:p w:rsidR="007633A4" w:rsidRPr="00A0170A" w:rsidRDefault="00A0170A" w:rsidP="004B58DC">
      <w:pPr>
        <w:spacing w:line="360" w:lineRule="auto"/>
        <w:jc w:val="left"/>
        <w:rPr>
          <w:spacing w:val="-4"/>
          <w:sz w:val="28"/>
          <w:szCs w:val="28"/>
        </w:rPr>
      </w:pPr>
      <w:r w:rsidRPr="00A0170A">
        <w:rPr>
          <w:spacing w:val="-4"/>
          <w:sz w:val="28"/>
          <w:szCs w:val="28"/>
        </w:rPr>
        <w:t xml:space="preserve">Data presented in this study showed that a broad distribution of identical or closely related </w:t>
      </w:r>
      <w:r w:rsidRPr="00A0170A">
        <w:rPr>
          <w:i/>
          <w:spacing w:val="-4"/>
          <w:sz w:val="28"/>
          <w:szCs w:val="28"/>
        </w:rPr>
        <w:t>S. aureus</w:t>
      </w:r>
      <w:r w:rsidRPr="00A0170A">
        <w:rPr>
          <w:spacing w:val="-4"/>
          <w:sz w:val="28"/>
          <w:szCs w:val="28"/>
        </w:rPr>
        <w:t xml:space="preserve"> clones are responsible for the mastitis situation in, Egypt. Due to </w:t>
      </w:r>
      <w:r w:rsidRPr="00A0170A">
        <w:rPr>
          <w:i/>
          <w:spacing w:val="-4"/>
          <w:sz w:val="28"/>
          <w:szCs w:val="28"/>
        </w:rPr>
        <w:t>S. aureus</w:t>
      </w:r>
      <w:r w:rsidRPr="00A0170A">
        <w:rPr>
          <w:spacing w:val="-4"/>
          <w:sz w:val="28"/>
          <w:szCs w:val="28"/>
        </w:rPr>
        <w:t xml:space="preserve"> isolates from cows with bovine mastitis were found to differ in their gene patterns, genotypic characterization provided a better understanding of the distribution of the prevalent </w:t>
      </w:r>
      <w:r w:rsidRPr="00A0170A">
        <w:rPr>
          <w:i/>
          <w:spacing w:val="-4"/>
          <w:sz w:val="28"/>
          <w:szCs w:val="28"/>
        </w:rPr>
        <w:t>S. aureus</w:t>
      </w:r>
      <w:r w:rsidRPr="00A0170A">
        <w:rPr>
          <w:spacing w:val="-4"/>
          <w:sz w:val="28"/>
          <w:szCs w:val="28"/>
        </w:rPr>
        <w:t xml:space="preserve"> clones among bovine mastitis isolates. This can aid in the investigation and control of </w:t>
      </w:r>
      <w:r w:rsidRPr="00A0170A">
        <w:rPr>
          <w:i/>
          <w:spacing w:val="-4"/>
          <w:sz w:val="28"/>
          <w:szCs w:val="28"/>
        </w:rPr>
        <w:t>S. aureus</w:t>
      </w:r>
      <w:r w:rsidRPr="00A0170A">
        <w:rPr>
          <w:spacing w:val="-4"/>
          <w:sz w:val="28"/>
          <w:szCs w:val="28"/>
        </w:rPr>
        <w:t xml:space="preserve"> infections in dairy herds. Further studies aim to obtain more data about different species will be conducted indifferent regions in Egypt.</w:t>
      </w:r>
    </w:p>
    <w:p w:rsidR="00154FD0" w:rsidRPr="004B58DC" w:rsidRDefault="007633A4" w:rsidP="00274B3C">
      <w:pPr>
        <w:jc w:val="both"/>
        <w:rPr>
          <w:rFonts w:cs="Times New Roman"/>
          <w:b/>
          <w:bCs/>
          <w:sz w:val="28"/>
          <w:szCs w:val="28"/>
        </w:rPr>
      </w:pPr>
      <w:r w:rsidRPr="004B58DC">
        <w:rPr>
          <w:rFonts w:cs="Times New Roman"/>
          <w:b/>
          <w:bCs/>
          <w:sz w:val="28"/>
          <w:szCs w:val="28"/>
        </w:rPr>
        <w:t>5-</w:t>
      </w:r>
      <w:r w:rsidR="000B1C7D" w:rsidRPr="004B58DC">
        <w:rPr>
          <w:rFonts w:cs="Times New Roman"/>
          <w:b/>
          <w:bCs/>
          <w:sz w:val="28"/>
          <w:szCs w:val="28"/>
        </w:rPr>
        <w:t>References:</w:t>
      </w:r>
    </w:p>
    <w:p w:rsidR="006B2956" w:rsidRPr="00514A47" w:rsidRDefault="006B2956" w:rsidP="00436BFB">
      <w:pPr>
        <w:widowControl w:val="0"/>
        <w:autoSpaceDE w:val="0"/>
        <w:autoSpaceDN w:val="0"/>
        <w:adjustRightInd w:val="0"/>
        <w:spacing w:before="100" w:beforeAutospacing="1" w:after="100" w:afterAutospacing="1"/>
        <w:ind w:left="-7"/>
        <w:jc w:val="both"/>
        <w:rPr>
          <w:rFonts w:asciiTheme="majorBidi" w:hAnsiTheme="majorBidi" w:cstheme="majorBidi"/>
          <w:color w:val="000000" w:themeColor="text1"/>
          <w:sz w:val="28"/>
          <w:szCs w:val="28"/>
        </w:rPr>
      </w:pPr>
      <w:r w:rsidRPr="00514A47">
        <w:rPr>
          <w:rFonts w:asciiTheme="majorBidi" w:hAnsiTheme="majorBidi" w:cstheme="majorBidi"/>
          <w:bCs/>
          <w:color w:val="000000" w:themeColor="text1"/>
          <w:sz w:val="28"/>
          <w:szCs w:val="28"/>
        </w:rPr>
        <w:t>Aarestrup F</w:t>
      </w:r>
      <w:bookmarkStart w:id="0" w:name="_GoBack"/>
      <w:bookmarkEnd w:id="0"/>
      <w:r w:rsidRPr="00514A47">
        <w:rPr>
          <w:rFonts w:asciiTheme="majorBidi" w:hAnsiTheme="majorBidi" w:cstheme="majorBidi"/>
          <w:bCs/>
          <w:color w:val="000000" w:themeColor="text1"/>
          <w:sz w:val="28"/>
          <w:szCs w:val="28"/>
        </w:rPr>
        <w:t>M, Dangler CA, Sordillo LM.(1995):</w:t>
      </w:r>
      <w:r w:rsidRPr="00514A47">
        <w:rPr>
          <w:rFonts w:asciiTheme="majorBidi" w:hAnsiTheme="majorBidi" w:cstheme="majorBidi"/>
          <w:color w:val="000000" w:themeColor="text1"/>
          <w:sz w:val="28"/>
          <w:szCs w:val="28"/>
        </w:rPr>
        <w:t xml:space="preserve"> Prevalence of coagulase </w:t>
      </w:r>
      <w:r w:rsidRPr="00514A47">
        <w:rPr>
          <w:rFonts w:asciiTheme="majorBidi" w:hAnsiTheme="majorBidi" w:cstheme="majorBidi"/>
          <w:color w:val="000000" w:themeColor="text1"/>
          <w:sz w:val="28"/>
          <w:szCs w:val="28"/>
        </w:rPr>
        <w:lastRenderedPageBreak/>
        <w:t xml:space="preserve">gene polymorphism in </w:t>
      </w:r>
      <w:r w:rsidRPr="00514A47">
        <w:rPr>
          <w:rFonts w:asciiTheme="majorBidi" w:hAnsiTheme="majorBidi" w:cstheme="majorBidi"/>
          <w:i/>
          <w:iCs/>
          <w:color w:val="000000" w:themeColor="text1"/>
          <w:sz w:val="28"/>
          <w:szCs w:val="28"/>
        </w:rPr>
        <w:t>Staphylococcus aureus</w:t>
      </w:r>
      <w:r w:rsidRPr="00514A47">
        <w:rPr>
          <w:rFonts w:asciiTheme="majorBidi" w:hAnsiTheme="majorBidi" w:cstheme="majorBidi"/>
          <w:color w:val="000000" w:themeColor="text1"/>
          <w:sz w:val="28"/>
          <w:szCs w:val="28"/>
        </w:rPr>
        <w:t>isolates causing bovine mastitis. Can J Vet Res 1995;59:124–128.</w:t>
      </w:r>
    </w:p>
    <w:p w:rsidR="00DC303F" w:rsidRPr="00514A47" w:rsidRDefault="00DC303F" w:rsidP="00436BFB">
      <w:pPr>
        <w:spacing w:before="100" w:beforeAutospacing="1" w:after="100" w:afterAutospacing="1"/>
        <w:ind w:left="-7"/>
        <w:jc w:val="both"/>
        <w:rPr>
          <w:rFonts w:asciiTheme="majorBidi" w:hAnsiTheme="majorBidi" w:cstheme="majorBidi"/>
          <w:sz w:val="28"/>
          <w:szCs w:val="28"/>
        </w:rPr>
      </w:pPr>
      <w:r w:rsidRPr="00514A47">
        <w:rPr>
          <w:rFonts w:asciiTheme="majorBidi" w:hAnsiTheme="majorBidi" w:cstheme="majorBidi"/>
          <w:bCs/>
          <w:sz w:val="28"/>
          <w:szCs w:val="28"/>
        </w:rPr>
        <w:t>Boerlin, P., Kuhnert, P., Hussy, D. and Schaellibaum, M. 2003</w:t>
      </w:r>
      <w:r w:rsidRPr="00514A47">
        <w:rPr>
          <w:rFonts w:asciiTheme="majorBidi" w:hAnsiTheme="majorBidi" w:cstheme="majorBidi"/>
          <w:sz w:val="28"/>
          <w:szCs w:val="28"/>
        </w:rPr>
        <w:t>. Methods for identification of S. aureus in cases of bovine mastitis. J. Clin. Microbiol. 41 (2): 767-777.</w:t>
      </w:r>
    </w:p>
    <w:p w:rsidR="003E3675" w:rsidRPr="00514A47" w:rsidRDefault="003E3675" w:rsidP="00436BFB">
      <w:pPr>
        <w:spacing w:before="100" w:beforeAutospacing="1" w:after="100" w:afterAutospacing="1"/>
        <w:ind w:left="-7"/>
        <w:jc w:val="both"/>
        <w:rPr>
          <w:rFonts w:ascii="Arial" w:hAnsi="Arial" w:cs="Arial"/>
          <w:bCs/>
          <w:sz w:val="28"/>
          <w:szCs w:val="28"/>
          <w:u w:val="single"/>
        </w:rPr>
      </w:pPr>
      <w:r w:rsidRPr="00514A47">
        <w:rPr>
          <w:bCs/>
          <w:sz w:val="28"/>
          <w:szCs w:val="28"/>
        </w:rPr>
        <w:t>Brody, T., Yavatkar, A.S., Lin, Y., Ross, J., AKuzin, M.Kundu., Fann, Y. and Odenwald, W.F., 2008</w:t>
      </w:r>
      <w:r w:rsidRPr="00514A47">
        <w:rPr>
          <w:sz w:val="28"/>
          <w:szCs w:val="28"/>
        </w:rPr>
        <w:t>. Horizontal gene transfers link a human MRSA pathogen to contagious bovine mastitis bacteria. PLOS ONE, 3: 3074.</w:t>
      </w:r>
    </w:p>
    <w:p w:rsidR="00514C4D" w:rsidRPr="00514A47" w:rsidRDefault="00514C4D" w:rsidP="00436BFB">
      <w:pPr>
        <w:spacing w:before="100" w:beforeAutospacing="1" w:after="100" w:afterAutospacing="1"/>
        <w:ind w:left="-7"/>
        <w:jc w:val="both"/>
        <w:rPr>
          <w:sz w:val="28"/>
          <w:szCs w:val="28"/>
        </w:rPr>
      </w:pPr>
      <w:r w:rsidRPr="00514A47">
        <w:rPr>
          <w:bCs/>
          <w:sz w:val="28"/>
          <w:szCs w:val="28"/>
        </w:rPr>
        <w:t>Carbal , K.G.; Lammler, C.; Zschoc, M.; Langoni, H.; De Sa Me, Victoria , C. and Da Silva , A. (2004):</w:t>
      </w:r>
      <w:r w:rsidRPr="00514A47">
        <w:rPr>
          <w:sz w:val="28"/>
          <w:szCs w:val="28"/>
        </w:rPr>
        <w:t>Pheno – and genotyping of Staphylococcus aureus , isolated from bovine milk samples from Sao Paulo State , Brazil. Can. J. Microbiol. 50(11):901-909.</w:t>
      </w:r>
    </w:p>
    <w:p w:rsidR="00F22986" w:rsidRPr="00514A47" w:rsidRDefault="00F22986" w:rsidP="00436BFB">
      <w:pPr>
        <w:pStyle w:val="Bodytext50"/>
        <w:shd w:val="clear" w:color="auto" w:fill="auto"/>
        <w:spacing w:before="100" w:beforeAutospacing="1" w:after="100" w:afterAutospacing="1" w:line="240" w:lineRule="auto"/>
        <w:ind w:left="-7" w:firstLine="0"/>
        <w:rPr>
          <w:sz w:val="28"/>
          <w:szCs w:val="28"/>
        </w:rPr>
      </w:pPr>
      <w:r w:rsidRPr="00514A47">
        <w:rPr>
          <w:bCs/>
          <w:sz w:val="28"/>
          <w:szCs w:val="28"/>
        </w:rPr>
        <w:t>Collee, J.G., Fraser, A.G., Marmion, B.P. and Stilmmow, A. 1996.</w:t>
      </w:r>
      <w:r w:rsidRPr="00514A47">
        <w:rPr>
          <w:sz w:val="28"/>
          <w:szCs w:val="28"/>
        </w:rPr>
        <w:t xml:space="preserve"> Practical medical microbiology. 14th Ed. Churchill, Livingstone. New York.</w:t>
      </w:r>
    </w:p>
    <w:p w:rsidR="006C218C" w:rsidRPr="00514A47" w:rsidRDefault="006C218C" w:rsidP="00436BFB">
      <w:pPr>
        <w:spacing w:before="100" w:beforeAutospacing="1" w:after="100" w:afterAutospacing="1"/>
        <w:ind w:left="-7"/>
        <w:jc w:val="both"/>
        <w:rPr>
          <w:rFonts w:asciiTheme="majorBidi" w:hAnsiTheme="majorBidi" w:cstheme="majorBidi"/>
          <w:sz w:val="28"/>
          <w:szCs w:val="28"/>
        </w:rPr>
      </w:pPr>
      <w:r w:rsidRPr="00514A47">
        <w:rPr>
          <w:rFonts w:asciiTheme="majorBidi" w:hAnsiTheme="majorBidi" w:cstheme="majorBidi"/>
          <w:bCs/>
          <w:sz w:val="28"/>
          <w:szCs w:val="28"/>
        </w:rPr>
        <w:t>Costa,G.M., L.V. Paiva H.C.P. Figueiredo, A.R. Figueira, U.P. Pereira and N. Silva (2012).</w:t>
      </w:r>
      <w:r w:rsidRPr="00514A47">
        <w:rPr>
          <w:rFonts w:asciiTheme="majorBidi" w:hAnsiTheme="majorBidi" w:cstheme="majorBidi"/>
          <w:sz w:val="28"/>
          <w:szCs w:val="28"/>
        </w:rPr>
        <w:t xml:space="preserve"> Population diversity of </w:t>
      </w:r>
      <w:r w:rsidRPr="00514A47">
        <w:rPr>
          <w:rStyle w:val="Bodytext2Italic"/>
          <w:rFonts w:asciiTheme="majorBidi" w:hAnsiTheme="majorBidi" w:cstheme="majorBidi"/>
          <w:sz w:val="28"/>
          <w:szCs w:val="28"/>
        </w:rPr>
        <w:t>Staphylococcus aureus</w:t>
      </w:r>
      <w:r w:rsidRPr="00514A47">
        <w:rPr>
          <w:rFonts w:asciiTheme="majorBidi" w:hAnsiTheme="majorBidi" w:cstheme="majorBidi"/>
          <w:sz w:val="28"/>
          <w:szCs w:val="28"/>
        </w:rPr>
        <w:t xml:space="preserve"> isolated from bovine mastitis in Brazilian dairy herds. Res. Vet. Sci. 93: 733-735.</w:t>
      </w:r>
    </w:p>
    <w:p w:rsidR="00436BFB" w:rsidRPr="004B58DC" w:rsidRDefault="00514C4D" w:rsidP="00764EE1">
      <w:pPr>
        <w:spacing w:before="100" w:beforeAutospacing="1" w:after="100" w:afterAutospacing="1"/>
        <w:ind w:left="-7"/>
        <w:jc w:val="both"/>
        <w:rPr>
          <w:rFonts w:asciiTheme="majorBidi" w:hAnsiTheme="majorBidi" w:cstheme="majorBidi"/>
          <w:sz w:val="28"/>
          <w:szCs w:val="28"/>
        </w:rPr>
      </w:pPr>
      <w:r w:rsidRPr="004B58DC">
        <w:rPr>
          <w:rFonts w:asciiTheme="majorBidi" w:hAnsiTheme="majorBidi" w:cstheme="majorBidi"/>
          <w:bCs/>
          <w:sz w:val="28"/>
          <w:szCs w:val="28"/>
        </w:rPr>
        <w:t>Enany , M.E.; Younes, S.; AL-gammal , A.M.; Salem and El Dieb, H.A(2013):</w:t>
      </w:r>
      <w:r w:rsidRPr="004B58DC">
        <w:rPr>
          <w:rFonts w:asciiTheme="majorBidi" w:hAnsiTheme="majorBidi" w:cstheme="majorBidi"/>
          <w:sz w:val="28"/>
          <w:szCs w:val="28"/>
        </w:rPr>
        <w:t xml:space="preserve"> Prevalence of coagulase (coa) gene and mec A gene of S. aureus isolated from bovine clinical mastitis . Seuz Canal Veterinary Medicine Journal , XVIII (1): 147-157.</w:t>
      </w:r>
    </w:p>
    <w:p w:rsidR="00DC303F" w:rsidRPr="00514A47" w:rsidRDefault="00DC303F" w:rsidP="00436BFB">
      <w:pPr>
        <w:pStyle w:val="Bodytext50"/>
        <w:shd w:val="clear" w:color="auto" w:fill="auto"/>
        <w:spacing w:before="100" w:beforeAutospacing="1" w:after="100" w:afterAutospacing="1" w:line="240" w:lineRule="auto"/>
        <w:ind w:left="-7" w:firstLine="0"/>
        <w:rPr>
          <w:rFonts w:asciiTheme="majorBidi" w:hAnsiTheme="majorBidi" w:cstheme="majorBidi"/>
          <w:sz w:val="28"/>
          <w:szCs w:val="28"/>
        </w:rPr>
      </w:pPr>
      <w:r w:rsidRPr="00514A47">
        <w:rPr>
          <w:rFonts w:asciiTheme="majorBidi" w:hAnsiTheme="majorBidi" w:cstheme="majorBidi"/>
          <w:bCs/>
          <w:sz w:val="28"/>
          <w:szCs w:val="28"/>
        </w:rPr>
        <w:t>De FreitasGuimaraes F., Nobrega, D.B., Richini- Pereira, V.B., Marson, P.M., FigueiredoPantoja, J.C. and Langoni, H. 2013</w:t>
      </w:r>
      <w:r w:rsidRPr="00514A47">
        <w:rPr>
          <w:rFonts w:asciiTheme="majorBidi" w:hAnsiTheme="majorBidi" w:cstheme="majorBidi"/>
          <w:sz w:val="28"/>
          <w:szCs w:val="28"/>
        </w:rPr>
        <w:t>. Enterotoxin genes in coagulase- negative and coagulase-positive staphylococci isolated from bovine milk. J. Dairy Sci. 96:2866-2872.</w:t>
      </w:r>
    </w:p>
    <w:p w:rsidR="000B1C7D" w:rsidRPr="00514A47" w:rsidRDefault="000B1C7D" w:rsidP="00436BFB">
      <w:pPr>
        <w:spacing w:before="100" w:beforeAutospacing="1" w:after="100" w:afterAutospacing="1"/>
        <w:ind w:left="-7"/>
        <w:jc w:val="both"/>
        <w:rPr>
          <w:rFonts w:asciiTheme="majorBidi" w:hAnsiTheme="majorBidi" w:cstheme="majorBidi"/>
          <w:sz w:val="28"/>
          <w:szCs w:val="28"/>
        </w:rPr>
      </w:pPr>
      <w:r w:rsidRPr="00514A47">
        <w:rPr>
          <w:rFonts w:asciiTheme="majorBidi" w:hAnsiTheme="majorBidi" w:cstheme="majorBidi"/>
          <w:bCs/>
          <w:color w:val="000000"/>
          <w:sz w:val="28"/>
          <w:szCs w:val="28"/>
        </w:rPr>
        <w:t>Duran, N.; Ozer, B.; Duran, G.G.; Onlen, Y. and Demir, C. (2012):</w:t>
      </w:r>
      <w:r w:rsidRPr="00514A47">
        <w:rPr>
          <w:rFonts w:asciiTheme="majorBidi" w:hAnsiTheme="majorBidi" w:cstheme="majorBidi"/>
          <w:sz w:val="28"/>
          <w:szCs w:val="28"/>
        </w:rPr>
        <w:t>Antibiotic resistance genes &amp; susceptibility patterns in staphylococci. Indian J Med Res 135, pp 389-396.</w:t>
      </w:r>
    </w:p>
    <w:p w:rsidR="00F22986" w:rsidRPr="00514A47" w:rsidRDefault="00F22986" w:rsidP="00436BFB">
      <w:pPr>
        <w:pStyle w:val="Bodytext50"/>
        <w:shd w:val="clear" w:color="auto" w:fill="auto"/>
        <w:spacing w:before="100" w:beforeAutospacing="1" w:after="100" w:afterAutospacing="1" w:line="240" w:lineRule="auto"/>
        <w:ind w:left="-7" w:firstLine="0"/>
        <w:rPr>
          <w:rFonts w:asciiTheme="majorBidi" w:hAnsiTheme="majorBidi" w:cstheme="majorBidi"/>
          <w:sz w:val="28"/>
          <w:szCs w:val="28"/>
        </w:rPr>
      </w:pPr>
      <w:r w:rsidRPr="00514A47">
        <w:rPr>
          <w:rFonts w:asciiTheme="majorBidi" w:hAnsiTheme="majorBidi" w:cstheme="majorBidi"/>
          <w:bCs/>
          <w:sz w:val="28"/>
          <w:szCs w:val="28"/>
        </w:rPr>
        <w:t>El-Sayed, Alber, A., Lammler, J.C., Bonner, B., Huhn, A., Kaleta</w:t>
      </w:r>
      <w:r w:rsidR="004B58DC">
        <w:rPr>
          <w:rFonts w:asciiTheme="majorBidi" w:hAnsiTheme="majorBidi" w:cstheme="majorBidi"/>
          <w:bCs/>
          <w:sz w:val="28"/>
          <w:szCs w:val="28"/>
        </w:rPr>
        <w:t xml:space="preserve"> </w:t>
      </w:r>
      <w:r w:rsidRPr="00514A47">
        <w:rPr>
          <w:rFonts w:asciiTheme="majorBidi" w:hAnsiTheme="majorBidi" w:cstheme="majorBidi"/>
          <w:bCs/>
          <w:sz w:val="28"/>
          <w:szCs w:val="28"/>
        </w:rPr>
        <w:t>and, E.F. and Zschock, M. 2005</w:t>
      </w:r>
      <w:r w:rsidRPr="00514A47">
        <w:rPr>
          <w:rFonts w:asciiTheme="majorBidi" w:hAnsiTheme="majorBidi" w:cstheme="majorBidi"/>
          <w:sz w:val="28"/>
          <w:szCs w:val="28"/>
        </w:rPr>
        <w:t>. PCR based detection of genes encoding</w:t>
      </w:r>
      <w:r w:rsidR="004B58DC">
        <w:rPr>
          <w:rFonts w:asciiTheme="majorBidi" w:hAnsiTheme="majorBidi" w:cstheme="majorBidi"/>
          <w:sz w:val="28"/>
          <w:szCs w:val="28"/>
        </w:rPr>
        <w:t xml:space="preserve"> </w:t>
      </w:r>
      <w:r w:rsidRPr="00514A47">
        <w:rPr>
          <w:rFonts w:asciiTheme="majorBidi" w:hAnsiTheme="majorBidi" w:cstheme="majorBidi"/>
          <w:sz w:val="28"/>
          <w:szCs w:val="28"/>
        </w:rPr>
        <w:t>virulence</w:t>
      </w:r>
      <w:r w:rsidR="004B58DC">
        <w:rPr>
          <w:rFonts w:asciiTheme="majorBidi" w:hAnsiTheme="majorBidi" w:cstheme="majorBidi"/>
          <w:sz w:val="28"/>
          <w:szCs w:val="28"/>
        </w:rPr>
        <w:t xml:space="preserve"> </w:t>
      </w:r>
      <w:r w:rsidRPr="00514A47">
        <w:rPr>
          <w:rFonts w:asciiTheme="majorBidi" w:hAnsiTheme="majorBidi" w:cstheme="majorBidi"/>
          <w:sz w:val="28"/>
          <w:szCs w:val="28"/>
        </w:rPr>
        <w:t>determinants</w:t>
      </w:r>
      <w:r w:rsidR="004B58DC">
        <w:rPr>
          <w:rFonts w:asciiTheme="majorBidi" w:hAnsiTheme="majorBidi" w:cstheme="majorBidi"/>
          <w:sz w:val="28"/>
          <w:szCs w:val="28"/>
        </w:rPr>
        <w:t xml:space="preserve"> </w:t>
      </w:r>
      <w:r w:rsidRPr="00514A47">
        <w:rPr>
          <w:rFonts w:asciiTheme="majorBidi" w:hAnsiTheme="majorBidi" w:cstheme="majorBidi"/>
          <w:sz w:val="28"/>
          <w:szCs w:val="28"/>
        </w:rPr>
        <w:t>in</w:t>
      </w:r>
      <w:r w:rsidR="004B58DC">
        <w:rPr>
          <w:rFonts w:asciiTheme="majorBidi" w:hAnsiTheme="majorBidi" w:cstheme="majorBidi"/>
          <w:sz w:val="28"/>
          <w:szCs w:val="28"/>
        </w:rPr>
        <w:t xml:space="preserve"> </w:t>
      </w:r>
      <w:r w:rsidRPr="00514A47">
        <w:rPr>
          <w:rFonts w:asciiTheme="majorBidi" w:hAnsiTheme="majorBidi" w:cstheme="majorBidi"/>
          <w:sz w:val="28"/>
          <w:szCs w:val="28"/>
        </w:rPr>
        <w:t>Staphylococcus</w:t>
      </w:r>
      <w:r w:rsidR="004B58DC">
        <w:rPr>
          <w:rFonts w:asciiTheme="majorBidi" w:hAnsiTheme="majorBidi" w:cstheme="majorBidi"/>
          <w:sz w:val="28"/>
          <w:szCs w:val="28"/>
        </w:rPr>
        <w:t xml:space="preserve"> </w:t>
      </w:r>
      <w:r w:rsidRPr="00514A47">
        <w:rPr>
          <w:rFonts w:asciiTheme="majorBidi" w:hAnsiTheme="majorBidi" w:cstheme="majorBidi"/>
          <w:sz w:val="28"/>
          <w:szCs w:val="28"/>
        </w:rPr>
        <w:t>aureus from birds.J . Vet. Med. B. Infect. Dis. Vet Public Health, 52: 38-44.</w:t>
      </w:r>
    </w:p>
    <w:p w:rsidR="003734E8" w:rsidRPr="00514A47" w:rsidRDefault="003734E8" w:rsidP="00436BFB">
      <w:pPr>
        <w:autoSpaceDE w:val="0"/>
        <w:autoSpaceDN w:val="0"/>
        <w:adjustRightInd w:val="0"/>
        <w:spacing w:before="100" w:beforeAutospacing="1" w:after="100" w:afterAutospacing="1"/>
        <w:ind w:left="-7"/>
        <w:jc w:val="both"/>
        <w:rPr>
          <w:rFonts w:asciiTheme="majorBidi" w:hAnsiTheme="majorBidi" w:cstheme="majorBidi"/>
          <w:sz w:val="28"/>
          <w:szCs w:val="28"/>
        </w:rPr>
      </w:pPr>
      <w:r w:rsidRPr="00514A47">
        <w:rPr>
          <w:rFonts w:asciiTheme="majorBidi" w:hAnsiTheme="majorBidi" w:cstheme="majorBidi"/>
          <w:bCs/>
          <w:sz w:val="28"/>
          <w:szCs w:val="28"/>
          <w:lang w:val="es-ES" w:eastAsia="es-ES" w:bidi="es-ES"/>
        </w:rPr>
        <w:lastRenderedPageBreak/>
        <w:t xml:space="preserve">Fueyo, </w:t>
      </w:r>
      <w:r w:rsidRPr="00514A47">
        <w:rPr>
          <w:rFonts w:asciiTheme="majorBidi" w:hAnsiTheme="majorBidi" w:cstheme="majorBidi"/>
          <w:bCs/>
          <w:sz w:val="28"/>
          <w:szCs w:val="28"/>
        </w:rPr>
        <w:t xml:space="preserve">J.M.; Mendoza, M.C.; </w:t>
      </w:r>
      <w:r w:rsidRPr="00514A47">
        <w:rPr>
          <w:rFonts w:asciiTheme="majorBidi" w:hAnsiTheme="majorBidi" w:cstheme="majorBidi"/>
          <w:bCs/>
          <w:sz w:val="28"/>
          <w:szCs w:val="28"/>
          <w:lang w:val="es-ES" w:eastAsia="es-ES" w:bidi="es-ES"/>
        </w:rPr>
        <w:t xml:space="preserve">Martin, </w:t>
      </w:r>
      <w:r w:rsidRPr="00514A47">
        <w:rPr>
          <w:rFonts w:asciiTheme="majorBidi" w:hAnsiTheme="majorBidi" w:cstheme="majorBidi"/>
          <w:bCs/>
          <w:sz w:val="28"/>
          <w:szCs w:val="28"/>
        </w:rPr>
        <w:t>M.C.(2005</w:t>
      </w:r>
      <w:r w:rsidRPr="00514A47">
        <w:rPr>
          <w:rFonts w:asciiTheme="majorBidi" w:hAnsiTheme="majorBidi" w:cstheme="majorBidi"/>
          <w:sz w:val="28"/>
          <w:szCs w:val="28"/>
        </w:rPr>
        <w:t xml:space="preserve">) Enterotoxins and toxic shock syndrome toxin in </w:t>
      </w:r>
      <w:r w:rsidRPr="00514A47">
        <w:rPr>
          <w:rStyle w:val="Bodytext2105pt"/>
          <w:rFonts w:asciiTheme="majorBidi" w:eastAsia="Calibri" w:hAnsiTheme="majorBidi" w:cstheme="majorBidi"/>
          <w:sz w:val="28"/>
          <w:szCs w:val="28"/>
        </w:rPr>
        <w:t>Staphylococcus aureus</w:t>
      </w:r>
      <w:r w:rsidR="004B58DC">
        <w:rPr>
          <w:rStyle w:val="Bodytext2105pt"/>
          <w:rFonts w:asciiTheme="majorBidi" w:eastAsia="Calibri" w:hAnsiTheme="majorBidi" w:cstheme="majorBidi"/>
          <w:sz w:val="28"/>
          <w:szCs w:val="28"/>
        </w:rPr>
        <w:t xml:space="preserve"> </w:t>
      </w:r>
      <w:r w:rsidRPr="00514A47">
        <w:rPr>
          <w:rFonts w:asciiTheme="majorBidi" w:hAnsiTheme="majorBidi" w:cstheme="majorBidi"/>
          <w:sz w:val="28"/>
          <w:szCs w:val="28"/>
        </w:rPr>
        <w:t xml:space="preserve">recovered from human nasal carriers and manually handled foods: Epidemiological and genetic findings. </w:t>
      </w:r>
      <w:r w:rsidRPr="00514A47">
        <w:rPr>
          <w:rStyle w:val="Bodytext2105pt"/>
          <w:rFonts w:asciiTheme="majorBidi" w:eastAsia="Calibri" w:hAnsiTheme="majorBidi" w:cstheme="majorBidi"/>
          <w:sz w:val="28"/>
          <w:szCs w:val="28"/>
        </w:rPr>
        <w:t>Microbes Infect.</w:t>
      </w:r>
      <w:r w:rsidRPr="00514A47">
        <w:rPr>
          <w:rFonts w:asciiTheme="majorBidi" w:hAnsiTheme="majorBidi" w:cstheme="majorBidi"/>
          <w:sz w:val="28"/>
          <w:szCs w:val="28"/>
        </w:rPr>
        <w:t xml:space="preserve"> 2005, 7,187-194.</w:t>
      </w:r>
    </w:p>
    <w:p w:rsidR="00DC303F" w:rsidRPr="004B58DC" w:rsidRDefault="00DC303F" w:rsidP="004B58DC">
      <w:pPr>
        <w:pStyle w:val="Bodytext50"/>
        <w:shd w:val="clear" w:color="auto" w:fill="auto"/>
        <w:spacing w:before="0" w:after="0" w:line="240" w:lineRule="auto"/>
        <w:ind w:firstLine="0"/>
        <w:jc w:val="left"/>
        <w:rPr>
          <w:sz w:val="28"/>
          <w:szCs w:val="28"/>
        </w:rPr>
      </w:pPr>
      <w:r w:rsidRPr="004B58DC">
        <w:rPr>
          <w:bCs/>
          <w:sz w:val="28"/>
          <w:szCs w:val="28"/>
        </w:rPr>
        <w:t>Mounir M. Salem-Bekhit, Muharram, M.M., Ibrahim M.Alhosiny. M. and Ehab S.Y. Hashim. 2010.</w:t>
      </w:r>
      <w:r w:rsidRPr="004B58DC">
        <w:rPr>
          <w:sz w:val="28"/>
          <w:szCs w:val="28"/>
        </w:rPr>
        <w:t xml:space="preserve"> Molecular Detection of Genes Encoding Virulence</w:t>
      </w:r>
      <w:r w:rsidR="004B58DC">
        <w:rPr>
          <w:sz w:val="28"/>
          <w:szCs w:val="28"/>
        </w:rPr>
        <w:t xml:space="preserve"> </w:t>
      </w:r>
      <w:r w:rsidRPr="004B58DC">
        <w:rPr>
          <w:sz w:val="28"/>
          <w:szCs w:val="28"/>
        </w:rPr>
        <w:t>Determinants in Staphylococcus aureusStrainsIsolatedfromBovine Mastitis. Journalof Applied Sciences Research, 6(2): 121-128.</w:t>
      </w:r>
    </w:p>
    <w:p w:rsidR="000B1C7D" w:rsidRPr="00514A47" w:rsidRDefault="000B1C7D" w:rsidP="00436BFB">
      <w:pPr>
        <w:spacing w:before="100" w:beforeAutospacing="1" w:after="100" w:afterAutospacing="1"/>
        <w:ind w:left="-7"/>
        <w:jc w:val="both"/>
        <w:rPr>
          <w:rFonts w:asciiTheme="majorBidi" w:hAnsiTheme="majorBidi" w:cstheme="majorBidi"/>
          <w:sz w:val="28"/>
          <w:szCs w:val="28"/>
        </w:rPr>
      </w:pPr>
      <w:r w:rsidRPr="00514A47">
        <w:rPr>
          <w:rFonts w:asciiTheme="majorBidi" w:hAnsiTheme="majorBidi" w:cstheme="majorBidi"/>
          <w:bCs/>
          <w:sz w:val="28"/>
          <w:szCs w:val="28"/>
        </w:rPr>
        <w:t>McClure J-A, Conly JM, Lau V, Elsayed S, Louie T, Hutchins W, Zhang K. (2006)</w:t>
      </w:r>
      <w:r w:rsidRPr="00514A47">
        <w:rPr>
          <w:rFonts w:asciiTheme="majorBidi" w:hAnsiTheme="majorBidi" w:cstheme="majorBidi"/>
          <w:sz w:val="28"/>
          <w:szCs w:val="28"/>
        </w:rPr>
        <w:t>: Novel multiplex PCR assay for detection of the staphylococcal virulence marker Panton-Valentine leukocidin genes and simultaneous discrimination of methicillin-susceptible from -resistant staphylococci. J ClinMicrobiol 44: 1141-114.</w:t>
      </w:r>
    </w:p>
    <w:p w:rsidR="006B2956" w:rsidRPr="004B58DC" w:rsidRDefault="004B58DC" w:rsidP="004B58DC">
      <w:pPr>
        <w:pStyle w:val="Style3"/>
        <w:ind w:left="0"/>
        <w:rPr>
          <w:color w:val="000000" w:themeColor="text1"/>
          <w:sz w:val="28"/>
          <w:szCs w:val="28"/>
        </w:rPr>
      </w:pPr>
      <w:r w:rsidRPr="004B58DC">
        <w:rPr>
          <w:rStyle w:val="CharacterStyle2"/>
          <w:bCs/>
          <w:color w:val="000000" w:themeColor="text1"/>
          <w:sz w:val="28"/>
          <w:szCs w:val="28"/>
        </w:rPr>
        <w:t>Hassan</w:t>
      </w:r>
      <w:r w:rsidR="006B2956" w:rsidRPr="004B58DC">
        <w:rPr>
          <w:rStyle w:val="CharacterStyle2"/>
          <w:bCs/>
          <w:color w:val="000000" w:themeColor="text1"/>
          <w:sz w:val="28"/>
          <w:szCs w:val="28"/>
        </w:rPr>
        <w:t>Momtaz</w:t>
      </w:r>
      <w:r w:rsidRPr="004B58DC">
        <w:rPr>
          <w:rStyle w:val="CharacterStyle2"/>
          <w:bCs/>
          <w:color w:val="000000" w:themeColor="text1"/>
          <w:sz w:val="28"/>
          <w:szCs w:val="28"/>
        </w:rPr>
        <w:t xml:space="preserve"> </w:t>
      </w:r>
      <w:r w:rsidR="006B2956" w:rsidRPr="004B58DC">
        <w:rPr>
          <w:rStyle w:val="CharacterStyle2"/>
          <w:bCs/>
          <w:color w:val="000000" w:themeColor="text1"/>
          <w:sz w:val="28"/>
          <w:szCs w:val="28"/>
        </w:rPr>
        <w:t>&amp;</w:t>
      </w:r>
      <w:r>
        <w:rPr>
          <w:rStyle w:val="CharacterStyle2"/>
          <w:bCs/>
          <w:color w:val="000000" w:themeColor="text1"/>
          <w:sz w:val="28"/>
          <w:szCs w:val="28"/>
        </w:rPr>
        <w:t xml:space="preserve"> </w:t>
      </w:r>
      <w:r w:rsidR="006B2956" w:rsidRPr="004B58DC">
        <w:rPr>
          <w:rStyle w:val="CharacterStyle2"/>
          <w:bCs/>
          <w:color w:val="000000" w:themeColor="text1"/>
          <w:sz w:val="28"/>
          <w:szCs w:val="28"/>
        </w:rPr>
        <w:t>ElaheTajbakhsh</w:t>
      </w:r>
      <w:r>
        <w:rPr>
          <w:rStyle w:val="CharacterStyle2"/>
          <w:bCs/>
          <w:color w:val="000000" w:themeColor="text1"/>
          <w:sz w:val="28"/>
          <w:szCs w:val="28"/>
        </w:rPr>
        <w:t xml:space="preserve"> </w:t>
      </w:r>
      <w:r w:rsidR="006B2956" w:rsidRPr="004B58DC">
        <w:rPr>
          <w:rStyle w:val="CharacterStyle2"/>
          <w:bCs/>
          <w:color w:val="000000" w:themeColor="text1"/>
          <w:sz w:val="28"/>
          <w:szCs w:val="28"/>
        </w:rPr>
        <w:t>&amp;</w:t>
      </w:r>
      <w:r w:rsidRPr="004B58DC">
        <w:rPr>
          <w:rStyle w:val="CharacterStyle2"/>
          <w:bCs/>
          <w:color w:val="000000" w:themeColor="text1"/>
          <w:sz w:val="28"/>
          <w:szCs w:val="28"/>
        </w:rPr>
        <w:t xml:space="preserve"> </w:t>
      </w:r>
      <w:r w:rsidR="006B2956" w:rsidRPr="004B58DC">
        <w:rPr>
          <w:rStyle w:val="CharacterStyle2"/>
          <w:bCs/>
          <w:color w:val="000000" w:themeColor="text1"/>
          <w:sz w:val="28"/>
          <w:szCs w:val="28"/>
        </w:rPr>
        <w:t>EbrahimRahimi&amp;</w:t>
      </w:r>
      <w:r w:rsidRPr="004B58DC">
        <w:rPr>
          <w:rStyle w:val="CharacterStyle2"/>
          <w:bCs/>
          <w:color w:val="000000" w:themeColor="text1"/>
          <w:sz w:val="28"/>
          <w:szCs w:val="28"/>
        </w:rPr>
        <w:t xml:space="preserve"> </w:t>
      </w:r>
      <w:r w:rsidR="006B2956" w:rsidRPr="004B58DC">
        <w:rPr>
          <w:bCs/>
          <w:color w:val="000000" w:themeColor="text1"/>
          <w:sz w:val="28"/>
          <w:szCs w:val="28"/>
        </w:rPr>
        <w:t>Manochehr</w:t>
      </w:r>
      <w:r>
        <w:rPr>
          <w:bCs/>
          <w:color w:val="000000" w:themeColor="text1"/>
          <w:sz w:val="28"/>
          <w:szCs w:val="28"/>
        </w:rPr>
        <w:t xml:space="preserve"> </w:t>
      </w:r>
      <w:r w:rsidR="006B2956" w:rsidRPr="004B58DC">
        <w:rPr>
          <w:bCs/>
          <w:color w:val="000000" w:themeColor="text1"/>
          <w:sz w:val="28"/>
          <w:szCs w:val="28"/>
        </w:rPr>
        <w:t>Momeni(2011)</w:t>
      </w:r>
      <w:r w:rsidR="006B2956" w:rsidRPr="004B58DC">
        <w:rPr>
          <w:color w:val="000000" w:themeColor="text1"/>
          <w:sz w:val="28"/>
          <w:szCs w:val="28"/>
        </w:rPr>
        <w:t xml:space="preserve"> Coagulase gene polymorphism</w:t>
      </w:r>
      <w:r>
        <w:rPr>
          <w:color w:val="000000" w:themeColor="text1"/>
          <w:sz w:val="28"/>
          <w:szCs w:val="28"/>
        </w:rPr>
        <w:t xml:space="preserve"> </w:t>
      </w:r>
      <w:r w:rsidR="006B2956" w:rsidRPr="004B58DC">
        <w:rPr>
          <w:color w:val="000000" w:themeColor="text1"/>
          <w:sz w:val="28"/>
          <w:szCs w:val="28"/>
        </w:rPr>
        <w:t>of Staphylococcus aureus</w:t>
      </w:r>
      <w:r>
        <w:rPr>
          <w:color w:val="000000" w:themeColor="text1"/>
          <w:sz w:val="28"/>
          <w:szCs w:val="28"/>
        </w:rPr>
        <w:t xml:space="preserve"> </w:t>
      </w:r>
      <w:r w:rsidR="006B2956" w:rsidRPr="004B58DC">
        <w:rPr>
          <w:color w:val="000000" w:themeColor="text1"/>
          <w:sz w:val="28"/>
          <w:szCs w:val="28"/>
        </w:rPr>
        <w:t>isolated from clinical and sub-clinical bovine mastitis in Isfahan and Chaharma</w:t>
      </w:r>
      <w:r w:rsidRPr="004B58DC">
        <w:rPr>
          <w:color w:val="000000" w:themeColor="text1"/>
          <w:sz w:val="28"/>
          <w:szCs w:val="28"/>
        </w:rPr>
        <w:t xml:space="preserve"> </w:t>
      </w:r>
      <w:r w:rsidR="006B2956" w:rsidRPr="004B58DC">
        <w:rPr>
          <w:color w:val="000000" w:themeColor="text1"/>
          <w:sz w:val="28"/>
          <w:szCs w:val="28"/>
        </w:rPr>
        <w:t>halva</w:t>
      </w:r>
      <w:r w:rsidRPr="004B58DC">
        <w:rPr>
          <w:color w:val="000000" w:themeColor="text1"/>
          <w:sz w:val="28"/>
          <w:szCs w:val="28"/>
        </w:rPr>
        <w:t xml:space="preserve"> </w:t>
      </w:r>
      <w:r w:rsidR="006B2956" w:rsidRPr="004B58DC">
        <w:rPr>
          <w:color w:val="000000" w:themeColor="text1"/>
          <w:sz w:val="28"/>
          <w:szCs w:val="28"/>
        </w:rPr>
        <w:t>Bakhtiari provinces of Iran Comp ClinPathol (2011) 20:519-522</w:t>
      </w:r>
    </w:p>
    <w:p w:rsidR="00F22986" w:rsidRPr="00514A47" w:rsidRDefault="00F22986" w:rsidP="00436BFB">
      <w:pPr>
        <w:pStyle w:val="Bodytext50"/>
        <w:shd w:val="clear" w:color="auto" w:fill="auto"/>
        <w:spacing w:before="100" w:beforeAutospacing="1" w:after="100" w:afterAutospacing="1" w:line="240" w:lineRule="auto"/>
        <w:ind w:left="-7" w:firstLine="0"/>
        <w:rPr>
          <w:sz w:val="28"/>
          <w:szCs w:val="28"/>
        </w:rPr>
      </w:pPr>
      <w:r w:rsidRPr="00514A47">
        <w:rPr>
          <w:bCs/>
          <w:sz w:val="28"/>
          <w:szCs w:val="28"/>
        </w:rPr>
        <w:t>Jha, V.C., Thakur, P.P., Yadov, J.N. and Rail, B. 1993</w:t>
      </w:r>
      <w:r w:rsidRPr="00514A47">
        <w:rPr>
          <w:sz w:val="28"/>
          <w:szCs w:val="28"/>
        </w:rPr>
        <w:t>. Epidemiological investigation of subclinical bovine mastitis in the eastern hills of Nepals. Vet. Rev. Kathmadu., 8(2): 25-39.</w:t>
      </w:r>
    </w:p>
    <w:p w:rsidR="00F22986" w:rsidRPr="00514A47" w:rsidRDefault="00F22986" w:rsidP="00436BFB">
      <w:pPr>
        <w:pStyle w:val="Bodytext50"/>
        <w:shd w:val="clear" w:color="auto" w:fill="auto"/>
        <w:spacing w:before="100" w:beforeAutospacing="1" w:after="100" w:afterAutospacing="1" w:line="240" w:lineRule="auto"/>
        <w:ind w:left="-7" w:firstLine="0"/>
        <w:rPr>
          <w:sz w:val="28"/>
          <w:szCs w:val="28"/>
        </w:rPr>
      </w:pPr>
      <w:r w:rsidRPr="00514A47">
        <w:rPr>
          <w:bCs/>
          <w:sz w:val="28"/>
          <w:szCs w:val="28"/>
        </w:rPr>
        <w:t>Jha, V.C.; Thakur, R.P. and Yadov, J.N. (1994</w:t>
      </w:r>
      <w:r w:rsidRPr="00514A47">
        <w:rPr>
          <w:sz w:val="28"/>
          <w:szCs w:val="28"/>
        </w:rPr>
        <w:t>): Bacterial species isolated from clinical bovine mastitis and their antibiotic sensitivity patterns. Vet. Rev. Kathmandu., 9(1): 21-23.</w:t>
      </w:r>
    </w:p>
    <w:p w:rsidR="00514C4D" w:rsidRPr="00514A47" w:rsidRDefault="004B58DC" w:rsidP="00436BFB">
      <w:pPr>
        <w:spacing w:before="100" w:beforeAutospacing="1" w:after="100" w:afterAutospacing="1"/>
        <w:ind w:left="-7"/>
        <w:jc w:val="both"/>
        <w:rPr>
          <w:sz w:val="28"/>
          <w:szCs w:val="28"/>
        </w:rPr>
      </w:pPr>
      <w:r>
        <w:t>Gao</w:t>
      </w:r>
      <w:r w:rsidR="00514C4D" w:rsidRPr="00514A47">
        <w:rPr>
          <w:bCs/>
          <w:sz w:val="28"/>
          <w:szCs w:val="28"/>
        </w:rPr>
        <w:t>, J.  and Stewart, G.C. (2004):</w:t>
      </w:r>
      <w:r w:rsidR="00514C4D" w:rsidRPr="00514A47">
        <w:rPr>
          <w:sz w:val="28"/>
          <w:szCs w:val="28"/>
        </w:rPr>
        <w:t xml:space="preserve"> Regulatory elements of the Staphylococcus aureus protein A (Spa) promoter. J.Bacteriol, 186:3738-3748.</w:t>
      </w:r>
    </w:p>
    <w:p w:rsidR="00436BFB" w:rsidRPr="00514A47" w:rsidRDefault="00514C4D" w:rsidP="00764EE1">
      <w:pPr>
        <w:spacing w:before="100" w:beforeAutospacing="1" w:after="100" w:afterAutospacing="1"/>
        <w:ind w:left="-7"/>
        <w:jc w:val="both"/>
        <w:rPr>
          <w:sz w:val="28"/>
          <w:szCs w:val="28"/>
        </w:rPr>
      </w:pPr>
      <w:r w:rsidRPr="00514A47">
        <w:rPr>
          <w:bCs/>
          <w:sz w:val="28"/>
          <w:szCs w:val="28"/>
        </w:rPr>
        <w:t>Hassan M, Ebrahim R and Elaha, T.( 2010)</w:t>
      </w:r>
      <w:r w:rsidRPr="00514A47">
        <w:rPr>
          <w:sz w:val="28"/>
          <w:szCs w:val="28"/>
        </w:rPr>
        <w:t xml:space="preserve">Detection of some virulence factors in Staphylococcus aureus isolated from clinical and subclinical bovine Mastitis African J.of Bacteriology vol 9(25)pp:3753-3758, 21 June </w:t>
      </w:r>
    </w:p>
    <w:p w:rsidR="00F22986" w:rsidRPr="00514A47" w:rsidRDefault="00F22986" w:rsidP="00436BFB">
      <w:pPr>
        <w:pStyle w:val="Bodytext50"/>
        <w:shd w:val="clear" w:color="auto" w:fill="auto"/>
        <w:spacing w:before="100" w:beforeAutospacing="1" w:after="100" w:afterAutospacing="1" w:line="240" w:lineRule="auto"/>
        <w:ind w:left="-7" w:firstLine="0"/>
        <w:rPr>
          <w:rFonts w:asciiTheme="majorBidi" w:hAnsiTheme="majorBidi" w:cstheme="majorBidi"/>
          <w:sz w:val="28"/>
          <w:szCs w:val="28"/>
        </w:rPr>
      </w:pPr>
      <w:r w:rsidRPr="00514A47">
        <w:rPr>
          <w:rFonts w:asciiTheme="majorBidi" w:hAnsiTheme="majorBidi" w:cstheme="majorBidi"/>
          <w:bCs/>
          <w:sz w:val="28"/>
          <w:szCs w:val="28"/>
        </w:rPr>
        <w:t>Koneman, E. W., Allen, S.D., Janda, W.M., Schrechenberger, P.C. and Winn, W.C. 1992</w:t>
      </w:r>
      <w:r w:rsidRPr="00514A47">
        <w:rPr>
          <w:rFonts w:asciiTheme="majorBidi" w:hAnsiTheme="majorBidi" w:cstheme="majorBidi"/>
          <w:sz w:val="28"/>
          <w:szCs w:val="28"/>
        </w:rPr>
        <w:t>. colour Atlas and textbook of diagnostic microbiology (Fourth edition), 1979, 1983, 1988, 1992 by J. B. Lippincott Company.</w:t>
      </w:r>
    </w:p>
    <w:p w:rsidR="00E0022F" w:rsidRPr="00514A47" w:rsidRDefault="00E0022F" w:rsidP="00436BFB">
      <w:pPr>
        <w:widowControl w:val="0"/>
        <w:autoSpaceDE w:val="0"/>
        <w:autoSpaceDN w:val="0"/>
        <w:adjustRightInd w:val="0"/>
        <w:spacing w:before="100" w:beforeAutospacing="1" w:after="100" w:afterAutospacing="1"/>
        <w:ind w:left="-7"/>
        <w:jc w:val="both"/>
        <w:rPr>
          <w:rFonts w:asciiTheme="majorBidi" w:hAnsiTheme="majorBidi" w:cstheme="majorBidi"/>
          <w:color w:val="000000" w:themeColor="text1"/>
          <w:sz w:val="28"/>
          <w:szCs w:val="28"/>
          <w:lang w:bidi="ar-EG"/>
        </w:rPr>
      </w:pPr>
      <w:r w:rsidRPr="00514A47">
        <w:rPr>
          <w:rFonts w:asciiTheme="majorBidi" w:hAnsiTheme="majorBidi" w:cstheme="majorBidi"/>
          <w:bCs/>
          <w:color w:val="000000" w:themeColor="text1"/>
          <w:sz w:val="28"/>
          <w:szCs w:val="28"/>
        </w:rPr>
        <w:lastRenderedPageBreak/>
        <w:t xml:space="preserve">Koneman, E. W.; Allen, S.D.; Dowel, V.R.; Schrechen,w.m.; Berrjer, P.C. and Winn, W.C.(1994). </w:t>
      </w:r>
      <w:r w:rsidRPr="00514A47">
        <w:rPr>
          <w:rFonts w:asciiTheme="majorBidi" w:hAnsiTheme="majorBidi" w:cstheme="majorBidi"/>
          <w:color w:val="000000" w:themeColor="text1"/>
          <w:sz w:val="28"/>
          <w:szCs w:val="28"/>
        </w:rPr>
        <w:t>Color Atlas and text book of di-agnostic microbiology. J.B. Lippincott Co. Philadelphia, USA.</w:t>
      </w:r>
    </w:p>
    <w:p w:rsidR="00514C4D" w:rsidRPr="004C34DF" w:rsidRDefault="00514C4D" w:rsidP="00436BFB">
      <w:pPr>
        <w:spacing w:before="100" w:beforeAutospacing="1" w:after="100" w:afterAutospacing="1"/>
        <w:ind w:left="-7"/>
        <w:jc w:val="both"/>
        <w:rPr>
          <w:rFonts w:asciiTheme="majorBidi" w:hAnsiTheme="majorBidi" w:cstheme="majorBidi"/>
          <w:sz w:val="28"/>
          <w:szCs w:val="28"/>
        </w:rPr>
      </w:pPr>
      <w:r w:rsidRPr="004C34DF">
        <w:rPr>
          <w:rFonts w:asciiTheme="majorBidi" w:hAnsiTheme="majorBidi" w:cstheme="majorBidi"/>
          <w:bCs/>
          <w:sz w:val="28"/>
          <w:szCs w:val="28"/>
        </w:rPr>
        <w:t>Karahan , M.; Acik, M.N. and Cetinkaya, B.(2011):</w:t>
      </w:r>
      <w:r w:rsidRPr="004C34DF">
        <w:rPr>
          <w:rFonts w:asciiTheme="majorBidi" w:hAnsiTheme="majorBidi" w:cstheme="majorBidi"/>
          <w:sz w:val="28"/>
          <w:szCs w:val="28"/>
        </w:rPr>
        <w:t xml:space="preserve"> Investigation of virulence genes by PCR in Staphylococcus aureus isolates originated from subclinical bovine mastitis in Turkey . Pak Vet J, 31(3): 249-253.</w:t>
      </w:r>
    </w:p>
    <w:p w:rsidR="0020583C" w:rsidRPr="00514A47" w:rsidRDefault="0020583C" w:rsidP="00436BFB">
      <w:pPr>
        <w:spacing w:before="100" w:beforeAutospacing="1" w:after="100" w:afterAutospacing="1"/>
        <w:ind w:left="-7"/>
        <w:jc w:val="both"/>
        <w:rPr>
          <w:rFonts w:asciiTheme="majorBidi" w:hAnsiTheme="majorBidi" w:cstheme="majorBidi"/>
          <w:sz w:val="28"/>
          <w:szCs w:val="28"/>
        </w:rPr>
      </w:pPr>
      <w:r w:rsidRPr="00514A47">
        <w:rPr>
          <w:rFonts w:asciiTheme="majorBidi" w:hAnsiTheme="majorBidi" w:cstheme="majorBidi"/>
          <w:bCs/>
          <w:sz w:val="28"/>
          <w:szCs w:val="28"/>
        </w:rPr>
        <w:t>Khan, A., R. Hussain, M.T. Javed and F. Mahmood (2013).</w:t>
      </w:r>
      <w:r w:rsidRPr="00514A47">
        <w:rPr>
          <w:rFonts w:asciiTheme="majorBidi" w:hAnsiTheme="majorBidi" w:cstheme="majorBidi"/>
          <w:sz w:val="28"/>
          <w:szCs w:val="28"/>
        </w:rPr>
        <w:t xml:space="preserve"> Molecular analysis of virulent genes (coa and spa) of </w:t>
      </w:r>
      <w:r w:rsidRPr="00514A47">
        <w:rPr>
          <w:rStyle w:val="Bodytext2Italic"/>
          <w:rFonts w:asciiTheme="majorBidi" w:hAnsiTheme="majorBidi" w:cstheme="majorBidi"/>
          <w:sz w:val="28"/>
          <w:szCs w:val="28"/>
        </w:rPr>
        <w:t>Staphylococcus aureus</w:t>
      </w:r>
      <w:r w:rsidRPr="00514A47">
        <w:rPr>
          <w:rFonts w:asciiTheme="majorBidi" w:hAnsiTheme="majorBidi" w:cstheme="majorBidi"/>
          <w:sz w:val="28"/>
          <w:szCs w:val="28"/>
        </w:rPr>
        <w:t xml:space="preserve"> involved in natural cases of bovine mastitis. Pakistan. J. Agri. Sci. 50: 739-743.</w:t>
      </w:r>
    </w:p>
    <w:p w:rsidR="00514C4D" w:rsidRPr="00514A47" w:rsidRDefault="00514C4D" w:rsidP="00436BFB">
      <w:pPr>
        <w:spacing w:before="100" w:beforeAutospacing="1" w:after="100" w:afterAutospacing="1"/>
        <w:ind w:left="-7"/>
        <w:jc w:val="both"/>
        <w:rPr>
          <w:color w:val="0F243E" w:themeColor="text2" w:themeShade="80"/>
          <w:sz w:val="28"/>
          <w:szCs w:val="28"/>
        </w:rPr>
      </w:pPr>
      <w:r w:rsidRPr="00514A47">
        <w:rPr>
          <w:bCs/>
          <w:color w:val="0F243E" w:themeColor="text2" w:themeShade="80"/>
          <w:sz w:val="28"/>
          <w:szCs w:val="28"/>
        </w:rPr>
        <w:t>Mcadow, M.; Kim, H.K.;Dedent , A.C.; Hendrickx, A.P.;Schneewind , O. and Missiakas, M.(2011):</w:t>
      </w:r>
      <w:r w:rsidRPr="00514A47">
        <w:rPr>
          <w:color w:val="0F243E" w:themeColor="text2" w:themeShade="80"/>
          <w:sz w:val="28"/>
          <w:szCs w:val="28"/>
        </w:rPr>
        <w:t xml:space="preserve"> Preventing Staphylococcus aureus sepsis through the inhibition of its agglutination in blood . PLoSPathog. 7, e1002307.</w:t>
      </w:r>
    </w:p>
    <w:p w:rsidR="00514C4D" w:rsidRPr="00514A47" w:rsidRDefault="00514C4D" w:rsidP="00764EE1">
      <w:pPr>
        <w:spacing w:before="100" w:beforeAutospacing="1" w:after="100" w:afterAutospacing="1"/>
        <w:ind w:left="-7"/>
        <w:jc w:val="both"/>
        <w:rPr>
          <w:rFonts w:asciiTheme="majorBidi" w:hAnsiTheme="majorBidi" w:cstheme="majorBidi"/>
          <w:color w:val="0F243E" w:themeColor="text2" w:themeShade="80"/>
          <w:sz w:val="28"/>
          <w:szCs w:val="28"/>
        </w:rPr>
      </w:pPr>
      <w:r w:rsidRPr="00514A47">
        <w:rPr>
          <w:rFonts w:asciiTheme="majorBidi" w:hAnsiTheme="majorBidi" w:cstheme="majorBidi"/>
          <w:bCs/>
          <w:color w:val="0F243E" w:themeColor="text2" w:themeShade="80"/>
          <w:sz w:val="28"/>
          <w:szCs w:val="28"/>
        </w:rPr>
        <w:t>Mohammed S., Abdelrahman M. and Abdulla ,D., (2015):</w:t>
      </w:r>
      <w:r w:rsidRPr="00514A47">
        <w:rPr>
          <w:rFonts w:asciiTheme="majorBidi" w:hAnsiTheme="majorBidi" w:cstheme="majorBidi"/>
          <w:color w:val="0F243E" w:themeColor="text2" w:themeShade="80"/>
          <w:sz w:val="28"/>
          <w:szCs w:val="28"/>
        </w:rPr>
        <w:t>Phenotypic and genotypic detection of virulence factors of staphylococcus aureus isolated from clinical and subclinical mastitis in cattle Veterinary World J. :2231-0916.</w:t>
      </w:r>
    </w:p>
    <w:p w:rsidR="000B1C7D" w:rsidRPr="00514A47" w:rsidRDefault="0033105C" w:rsidP="00436BFB">
      <w:pPr>
        <w:autoSpaceDE w:val="0"/>
        <w:autoSpaceDN w:val="0"/>
        <w:adjustRightInd w:val="0"/>
        <w:spacing w:before="100" w:beforeAutospacing="1" w:after="100" w:afterAutospacing="1"/>
        <w:ind w:left="-7"/>
        <w:jc w:val="both"/>
        <w:rPr>
          <w:rFonts w:asciiTheme="majorBidi" w:hAnsiTheme="majorBidi" w:cstheme="majorBidi"/>
          <w:sz w:val="28"/>
          <w:szCs w:val="28"/>
        </w:rPr>
      </w:pPr>
      <w:r w:rsidRPr="00514A47">
        <w:rPr>
          <w:rFonts w:asciiTheme="majorBidi" w:hAnsiTheme="majorBidi" w:cstheme="majorBidi"/>
          <w:bCs/>
          <w:sz w:val="28"/>
          <w:szCs w:val="28"/>
        </w:rPr>
        <w:t>Momtaz,H.,Rahimi,E.,Tajbakhsh,E.(2010):</w:t>
      </w:r>
      <w:r w:rsidRPr="00514A47">
        <w:rPr>
          <w:rFonts w:asciiTheme="majorBidi" w:hAnsiTheme="majorBidi" w:cstheme="majorBidi"/>
          <w:sz w:val="28"/>
          <w:szCs w:val="28"/>
        </w:rPr>
        <w:t>Detection of some virulence factors in Staphylococcus aureus isolated from clinical and subclinical bovine mastitis in Iran.AfricanJ.of Biotechnology, 9(25):3753-3758.</w:t>
      </w:r>
    </w:p>
    <w:p w:rsidR="006C218C" w:rsidRPr="00514A47" w:rsidRDefault="006C218C" w:rsidP="00436BFB">
      <w:pPr>
        <w:spacing w:before="100" w:beforeAutospacing="1" w:after="100" w:afterAutospacing="1"/>
        <w:ind w:left="-7"/>
        <w:jc w:val="both"/>
        <w:rPr>
          <w:rFonts w:asciiTheme="majorBidi" w:hAnsiTheme="majorBidi" w:cstheme="majorBidi"/>
          <w:sz w:val="28"/>
          <w:szCs w:val="28"/>
        </w:rPr>
      </w:pPr>
      <w:r w:rsidRPr="00514A47">
        <w:rPr>
          <w:rFonts w:asciiTheme="majorBidi" w:hAnsiTheme="majorBidi" w:cstheme="majorBidi"/>
          <w:bCs/>
          <w:sz w:val="28"/>
          <w:szCs w:val="28"/>
        </w:rPr>
        <w:t>Morandi, S., M. Brasca, R. Lodi, L. Brusetti, C. Andrighetto, and A. Lombardi (2010</w:t>
      </w:r>
      <w:r w:rsidRPr="00514A47">
        <w:rPr>
          <w:rFonts w:asciiTheme="majorBidi" w:hAnsiTheme="majorBidi" w:cstheme="majorBidi"/>
          <w:sz w:val="28"/>
          <w:szCs w:val="28"/>
        </w:rPr>
        <w:t xml:space="preserve">). Biochemical profiles, restriction fragment length polymorphism (RFLP), random amplified polymorphic DNA (RAPD) and multilocus variable number tandem repeat analysis (MLVA) for typing </w:t>
      </w:r>
      <w:r w:rsidRPr="00514A47">
        <w:rPr>
          <w:rStyle w:val="Bodytext2Italic"/>
          <w:rFonts w:asciiTheme="majorBidi" w:hAnsiTheme="majorBidi" w:cstheme="majorBidi"/>
          <w:sz w:val="28"/>
          <w:szCs w:val="28"/>
        </w:rPr>
        <w:t>Staphylococcus aureus</w:t>
      </w:r>
      <w:r w:rsidRPr="00514A47">
        <w:rPr>
          <w:rFonts w:asciiTheme="majorBidi" w:hAnsiTheme="majorBidi" w:cstheme="majorBidi"/>
          <w:sz w:val="28"/>
          <w:szCs w:val="28"/>
        </w:rPr>
        <w:t>isolated from dairy products. Res. Vet. Sci. 88: 427-435.</w:t>
      </w:r>
    </w:p>
    <w:p w:rsidR="006C218C" w:rsidRPr="00514A47" w:rsidRDefault="0020583C" w:rsidP="00436BFB">
      <w:pPr>
        <w:spacing w:before="100" w:beforeAutospacing="1" w:after="100" w:afterAutospacing="1"/>
        <w:ind w:left="-7"/>
        <w:jc w:val="both"/>
        <w:rPr>
          <w:rFonts w:asciiTheme="majorBidi" w:hAnsiTheme="majorBidi" w:cstheme="majorBidi"/>
          <w:sz w:val="28"/>
          <w:szCs w:val="28"/>
        </w:rPr>
      </w:pPr>
      <w:r w:rsidRPr="00514A47">
        <w:rPr>
          <w:rFonts w:asciiTheme="majorBidi" w:hAnsiTheme="majorBidi" w:cstheme="majorBidi"/>
          <w:bCs/>
          <w:sz w:val="28"/>
          <w:szCs w:val="28"/>
        </w:rPr>
        <w:t>Mork, T., T. Tollersrud, B. Kvitle, J. Jorgensen and S. Waage (2005).</w:t>
      </w:r>
      <w:r w:rsidRPr="00514A47">
        <w:rPr>
          <w:rFonts w:asciiTheme="majorBidi" w:hAnsiTheme="majorBidi" w:cstheme="majorBidi"/>
          <w:sz w:val="28"/>
          <w:szCs w:val="28"/>
        </w:rPr>
        <w:t xml:space="preserve"> Comparison of </w:t>
      </w:r>
      <w:r w:rsidRPr="00514A47">
        <w:rPr>
          <w:rStyle w:val="Bodytext2Italic"/>
          <w:rFonts w:asciiTheme="majorBidi" w:hAnsiTheme="majorBidi" w:cstheme="majorBidi"/>
          <w:sz w:val="28"/>
          <w:szCs w:val="28"/>
        </w:rPr>
        <w:t>Staphylococcus aureus</w:t>
      </w:r>
      <w:r w:rsidRPr="00514A47">
        <w:rPr>
          <w:rFonts w:asciiTheme="majorBidi" w:hAnsiTheme="majorBidi" w:cstheme="majorBidi"/>
          <w:sz w:val="28"/>
          <w:szCs w:val="28"/>
        </w:rPr>
        <w:t xml:space="preserve"> genotypes recovered from cases of bovine, ovine, and caprine mastitis. J.</w:t>
      </w:r>
      <w:r w:rsidR="00053DD1" w:rsidRPr="00514A47">
        <w:rPr>
          <w:rFonts w:asciiTheme="majorBidi" w:hAnsiTheme="majorBidi" w:cstheme="majorBidi"/>
          <w:sz w:val="28"/>
          <w:szCs w:val="28"/>
        </w:rPr>
        <w:t>Clin. Microbiol. 43: 3979-3984</w:t>
      </w:r>
    </w:p>
    <w:p w:rsidR="00A64E5F" w:rsidRPr="00514A47" w:rsidRDefault="00A64E5F" w:rsidP="00436BFB">
      <w:pPr>
        <w:autoSpaceDE w:val="0"/>
        <w:autoSpaceDN w:val="0"/>
        <w:adjustRightInd w:val="0"/>
        <w:spacing w:before="100" w:beforeAutospacing="1" w:after="100" w:afterAutospacing="1"/>
        <w:ind w:left="-7"/>
        <w:jc w:val="both"/>
        <w:rPr>
          <w:sz w:val="28"/>
          <w:szCs w:val="28"/>
        </w:rPr>
      </w:pPr>
      <w:r w:rsidRPr="00514A47">
        <w:rPr>
          <w:bCs/>
          <w:sz w:val="28"/>
          <w:szCs w:val="28"/>
        </w:rPr>
        <w:t>OldeRiekerink,R.G.,Barekma,H.W.,Scholl,D.T.,Poole,D.E.,Kelton D.F(2010</w:t>
      </w:r>
      <w:r w:rsidRPr="00514A47">
        <w:rPr>
          <w:sz w:val="28"/>
          <w:szCs w:val="28"/>
        </w:rPr>
        <w:t>):management practices associated with bulk-milk prevalence of S.aureus in Canadian dairy farms . Prev.Vet.Med.,97(1):20-28</w:t>
      </w:r>
    </w:p>
    <w:p w:rsidR="00C626F3" w:rsidRPr="00514A47" w:rsidRDefault="00C626F3" w:rsidP="00436BFB">
      <w:pPr>
        <w:spacing w:before="100" w:beforeAutospacing="1" w:after="100" w:afterAutospacing="1"/>
        <w:ind w:left="-7"/>
        <w:jc w:val="both"/>
        <w:rPr>
          <w:sz w:val="28"/>
          <w:szCs w:val="28"/>
        </w:rPr>
      </w:pPr>
      <w:r w:rsidRPr="00514A47">
        <w:rPr>
          <w:bCs/>
          <w:sz w:val="28"/>
          <w:szCs w:val="28"/>
        </w:rPr>
        <w:t>O’Riordan, K. and J.C. Lee (2004</w:t>
      </w:r>
      <w:r w:rsidRPr="00514A47">
        <w:rPr>
          <w:sz w:val="28"/>
          <w:szCs w:val="28"/>
        </w:rPr>
        <w:t xml:space="preserve">). </w:t>
      </w:r>
      <w:r w:rsidRPr="00514A47">
        <w:rPr>
          <w:rStyle w:val="Bodytext2Italic"/>
          <w:sz w:val="28"/>
          <w:szCs w:val="28"/>
        </w:rPr>
        <w:t>Staphylococcus aureus</w:t>
      </w:r>
      <w:r w:rsidRPr="00514A47">
        <w:rPr>
          <w:sz w:val="28"/>
          <w:szCs w:val="28"/>
        </w:rPr>
        <w:t xml:space="preserve"> capsular polysaccharides. Clin. Microbiol. Rev. 17: 218-234.</w:t>
      </w:r>
    </w:p>
    <w:p w:rsidR="00C626F3" w:rsidRPr="00514A47" w:rsidRDefault="00820BB1" w:rsidP="00436BFB">
      <w:pPr>
        <w:spacing w:before="100" w:beforeAutospacing="1" w:after="100" w:afterAutospacing="1"/>
        <w:ind w:left="-7"/>
        <w:jc w:val="both"/>
        <w:rPr>
          <w:sz w:val="28"/>
          <w:szCs w:val="28"/>
        </w:rPr>
      </w:pPr>
      <w:r w:rsidRPr="00514A47">
        <w:rPr>
          <w:bCs/>
          <w:sz w:val="28"/>
          <w:szCs w:val="28"/>
        </w:rPr>
        <w:lastRenderedPageBreak/>
        <w:t>Ozkan ,A.; Cemil, D.;Hulya, T.; Zafer, C.;Yaflar, E. and Gokhan , D. (2007):</w:t>
      </w:r>
      <w:r w:rsidRPr="00514A47">
        <w:rPr>
          <w:sz w:val="28"/>
          <w:szCs w:val="28"/>
        </w:rPr>
        <w:t>Coagulase gene polymorphism of Staphylococcus aureus isolated from subclinical mastitis .Turk.J.Vet. Anim.Sci.,</w:t>
      </w:r>
      <w:r w:rsidR="00053DD1" w:rsidRPr="00514A47">
        <w:rPr>
          <w:sz w:val="28"/>
          <w:szCs w:val="28"/>
        </w:rPr>
        <w:t>31(4):253-257.</w:t>
      </w:r>
    </w:p>
    <w:p w:rsidR="00C626F3" w:rsidRPr="00514A47" w:rsidRDefault="00C626F3" w:rsidP="00436BFB">
      <w:pPr>
        <w:pStyle w:val="Bodytext50"/>
        <w:shd w:val="clear" w:color="auto" w:fill="auto"/>
        <w:spacing w:before="100" w:beforeAutospacing="1" w:after="100" w:afterAutospacing="1" w:line="240" w:lineRule="auto"/>
        <w:ind w:left="-7" w:firstLine="0"/>
        <w:rPr>
          <w:sz w:val="28"/>
          <w:szCs w:val="28"/>
        </w:rPr>
      </w:pPr>
      <w:r w:rsidRPr="00514A47">
        <w:rPr>
          <w:bCs/>
          <w:sz w:val="28"/>
          <w:szCs w:val="28"/>
        </w:rPr>
        <w:t>Quinn, P.J., Makey, B.K., Carter, M.E., Donnelly, W.J. and Leonard, F.C. 2002</w:t>
      </w:r>
      <w:r w:rsidRPr="00514A47">
        <w:rPr>
          <w:sz w:val="28"/>
          <w:szCs w:val="28"/>
        </w:rPr>
        <w:t>.Veterinary Microbiology and Microbial Diseases. Blackwell Science Ltd.</w:t>
      </w:r>
    </w:p>
    <w:p w:rsidR="0033105C" w:rsidRPr="00514A47" w:rsidRDefault="0033105C" w:rsidP="00436BFB">
      <w:pPr>
        <w:autoSpaceDE w:val="0"/>
        <w:autoSpaceDN w:val="0"/>
        <w:adjustRightInd w:val="0"/>
        <w:spacing w:before="100" w:beforeAutospacing="1" w:after="100" w:afterAutospacing="1"/>
        <w:ind w:left="-7"/>
        <w:jc w:val="both"/>
        <w:rPr>
          <w:sz w:val="28"/>
          <w:szCs w:val="28"/>
        </w:rPr>
      </w:pPr>
      <w:r w:rsidRPr="00514A47">
        <w:rPr>
          <w:bCs/>
          <w:sz w:val="28"/>
          <w:szCs w:val="28"/>
        </w:rPr>
        <w:t>Rasositis,O.M., Blood, D.C.,Gay,  C.C.(1994):</w:t>
      </w:r>
      <w:r w:rsidRPr="00514A47">
        <w:rPr>
          <w:sz w:val="28"/>
          <w:szCs w:val="28"/>
        </w:rPr>
        <w:t>Veterinary Medicine 8</w:t>
      </w:r>
      <w:r w:rsidRPr="00514A47">
        <w:rPr>
          <w:sz w:val="28"/>
          <w:szCs w:val="28"/>
          <w:vertAlign w:val="superscript"/>
        </w:rPr>
        <w:t>th</w:t>
      </w:r>
      <w:r w:rsidRPr="00514A47">
        <w:rPr>
          <w:sz w:val="28"/>
          <w:szCs w:val="28"/>
        </w:rPr>
        <w:t>ed.ElBSBailliereTiendall London.</w:t>
      </w:r>
    </w:p>
    <w:p w:rsidR="00C626F3" w:rsidRPr="00514A47" w:rsidRDefault="00C626F3" w:rsidP="00436BFB">
      <w:pPr>
        <w:spacing w:before="100" w:beforeAutospacing="1" w:after="100" w:afterAutospacing="1"/>
        <w:ind w:left="-7"/>
        <w:jc w:val="both"/>
        <w:rPr>
          <w:sz w:val="28"/>
          <w:szCs w:val="28"/>
        </w:rPr>
      </w:pPr>
      <w:r w:rsidRPr="00514A47">
        <w:rPr>
          <w:bCs/>
          <w:sz w:val="28"/>
          <w:szCs w:val="28"/>
        </w:rPr>
        <w:t>Rehman MU, Rashid M, Sheikh JA, Bhat MA (2014</w:t>
      </w:r>
      <w:r w:rsidRPr="00514A47">
        <w:rPr>
          <w:sz w:val="28"/>
          <w:szCs w:val="28"/>
        </w:rPr>
        <w:t>). Molecular epidemiology and antibiotic resistance pattern of enteropathogenic</w:t>
      </w:r>
      <w:r w:rsidRPr="00514A47">
        <w:rPr>
          <w:rStyle w:val="Bodytext2Italic"/>
          <w:sz w:val="28"/>
          <w:szCs w:val="28"/>
        </w:rPr>
        <w:t>Escherichiacoli</w:t>
      </w:r>
      <w:r w:rsidRPr="00514A47">
        <w:rPr>
          <w:sz w:val="28"/>
          <w:szCs w:val="28"/>
        </w:rPr>
        <w:t>isolated from bovines and their handlers in Jammu, India. Journal of Advanced Veterinary and Animal Research, 1: 177-181.</w:t>
      </w:r>
    </w:p>
    <w:p w:rsidR="000B1C7D" w:rsidRPr="00514A47" w:rsidRDefault="000B1C7D" w:rsidP="00436BFB">
      <w:pPr>
        <w:spacing w:before="100" w:beforeAutospacing="1" w:after="100" w:afterAutospacing="1"/>
        <w:ind w:left="-7"/>
        <w:jc w:val="both"/>
        <w:rPr>
          <w:sz w:val="28"/>
          <w:szCs w:val="28"/>
        </w:rPr>
      </w:pPr>
      <w:r w:rsidRPr="00514A47">
        <w:rPr>
          <w:bCs/>
          <w:sz w:val="28"/>
          <w:szCs w:val="28"/>
        </w:rPr>
        <w:t>Sambrook, J.; Fritscgh, E.F.;andMentiates (1989):</w:t>
      </w:r>
      <w:r w:rsidRPr="00514A47">
        <w:rPr>
          <w:sz w:val="28"/>
          <w:szCs w:val="28"/>
        </w:rPr>
        <w:t>Molecular coloning. A laboratory manual. Vol !., Cold spring Harbor Laboratotry press, New York.</w:t>
      </w:r>
    </w:p>
    <w:p w:rsidR="0020583C" w:rsidRPr="00514A47" w:rsidRDefault="004A1A48" w:rsidP="00436BFB">
      <w:pPr>
        <w:spacing w:before="100" w:beforeAutospacing="1" w:after="100" w:afterAutospacing="1"/>
        <w:ind w:left="-7"/>
        <w:jc w:val="both"/>
        <w:rPr>
          <w:sz w:val="28"/>
          <w:szCs w:val="28"/>
        </w:rPr>
      </w:pPr>
      <w:r w:rsidRPr="00514A47">
        <w:rPr>
          <w:bCs/>
          <w:sz w:val="28"/>
          <w:szCs w:val="28"/>
        </w:rPr>
        <w:t>Salasia, SI, Z. Khusnan, R.C. Lamme and M. Zschock (2004).</w:t>
      </w:r>
      <w:r w:rsidRPr="00514A47">
        <w:rPr>
          <w:sz w:val="28"/>
          <w:szCs w:val="28"/>
        </w:rPr>
        <w:t xml:space="preserve"> Comparative studies on pheno and genotypic properties of </w:t>
      </w:r>
      <w:r w:rsidRPr="00514A47">
        <w:rPr>
          <w:rStyle w:val="Bodytext2Italic"/>
          <w:sz w:val="28"/>
          <w:szCs w:val="28"/>
        </w:rPr>
        <w:t>Staphylococcus aureus</w:t>
      </w:r>
      <w:r w:rsidRPr="00514A47">
        <w:rPr>
          <w:sz w:val="28"/>
          <w:szCs w:val="28"/>
        </w:rPr>
        <w:t>isolated from bovine subclinical mastitis in central Java in Indonesia and Hesse in Ge</w:t>
      </w:r>
      <w:r w:rsidR="00053DD1" w:rsidRPr="00514A47">
        <w:rPr>
          <w:sz w:val="28"/>
          <w:szCs w:val="28"/>
        </w:rPr>
        <w:t>rmany. J. Vet. Sci. 5: 103-109.</w:t>
      </w:r>
    </w:p>
    <w:p w:rsidR="00D50F9E" w:rsidRPr="00514A47" w:rsidRDefault="007A6D40" w:rsidP="007A6D40">
      <w:pPr>
        <w:tabs>
          <w:tab w:val="left" w:pos="426"/>
          <w:tab w:val="center" w:pos="4680"/>
        </w:tabs>
        <w:spacing w:line="276" w:lineRule="auto"/>
        <w:jc w:val="both"/>
        <w:rPr>
          <w:b/>
          <w:sz w:val="28"/>
          <w:szCs w:val="28"/>
        </w:rPr>
      </w:pPr>
      <w:r w:rsidRPr="00514A47">
        <w:rPr>
          <w:b/>
          <w:sz w:val="28"/>
          <w:szCs w:val="28"/>
        </w:rPr>
        <w:t xml:space="preserve">Table (10) The results of PCR amplification of tested </w:t>
      </w:r>
      <w:r w:rsidRPr="00514A47">
        <w:rPr>
          <w:b/>
          <w:i/>
          <w:iCs/>
          <w:sz w:val="28"/>
          <w:szCs w:val="28"/>
        </w:rPr>
        <w:t>S. aureus</w:t>
      </w:r>
      <w:r w:rsidRPr="00514A47">
        <w:rPr>
          <w:b/>
          <w:sz w:val="28"/>
          <w:szCs w:val="28"/>
        </w:rPr>
        <w:t xml:space="preserve"> isolates </w:t>
      </w:r>
    </w:p>
    <w:p w:rsidR="007A6D40" w:rsidRPr="00514A47" w:rsidRDefault="007A6D40" w:rsidP="007A6D40">
      <w:pPr>
        <w:tabs>
          <w:tab w:val="left" w:pos="426"/>
          <w:tab w:val="center" w:pos="4680"/>
        </w:tabs>
        <w:spacing w:line="276" w:lineRule="auto"/>
        <w:jc w:val="both"/>
        <w:rPr>
          <w:b/>
          <w:sz w:val="28"/>
          <w:szCs w:val="28"/>
        </w:rPr>
      </w:pPr>
      <w:r w:rsidRPr="00514A47">
        <w:rPr>
          <w:b/>
          <w:sz w:val="28"/>
          <w:szCs w:val="28"/>
        </w:rPr>
        <w:t>(8):</w:t>
      </w:r>
    </w:p>
    <w:tbl>
      <w:tblPr>
        <w:tblW w:w="0" w:type="auto"/>
        <w:tblInd w:w="574" w:type="dxa"/>
        <w:tblBorders>
          <w:top w:val="single" w:sz="4" w:space="0" w:color="auto"/>
        </w:tblBorders>
        <w:tblLook w:val="0000"/>
      </w:tblPr>
      <w:tblGrid>
        <w:gridCol w:w="7055"/>
      </w:tblGrid>
      <w:tr w:rsidR="006D4919" w:rsidTr="006D4919">
        <w:trPr>
          <w:trHeight w:val="100"/>
        </w:trPr>
        <w:tc>
          <w:tcPr>
            <w:tcW w:w="7055" w:type="dxa"/>
          </w:tcPr>
          <w:p w:rsidR="006D4919" w:rsidRDefault="006D4919" w:rsidP="006D4919">
            <w:pPr>
              <w:tabs>
                <w:tab w:val="left" w:pos="426"/>
                <w:tab w:val="center" w:pos="3419"/>
                <w:tab w:val="left" w:pos="5566"/>
              </w:tabs>
              <w:spacing w:line="276" w:lineRule="auto"/>
              <w:jc w:val="both"/>
              <w:rPr>
                <w:sz w:val="28"/>
                <w:szCs w:val="28"/>
              </w:rPr>
            </w:pPr>
            <w:r>
              <w:rPr>
                <w:sz w:val="28"/>
                <w:szCs w:val="28"/>
              </w:rPr>
              <w:t xml:space="preserve">Tested genes </w:t>
            </w:r>
            <w:r>
              <w:rPr>
                <w:sz w:val="28"/>
                <w:szCs w:val="28"/>
              </w:rPr>
              <w:tab/>
              <w:t>positive</w:t>
            </w:r>
            <w:r>
              <w:rPr>
                <w:sz w:val="28"/>
                <w:szCs w:val="28"/>
              </w:rPr>
              <w:tab/>
              <w:t xml:space="preserve">Negative </w:t>
            </w:r>
          </w:p>
        </w:tc>
      </w:tr>
    </w:tbl>
    <w:p w:rsidR="00D50F9E" w:rsidRDefault="006D4919" w:rsidP="006D4919">
      <w:pPr>
        <w:tabs>
          <w:tab w:val="left" w:pos="3449"/>
          <w:tab w:val="left" w:pos="4731"/>
          <w:tab w:val="left" w:pos="6014"/>
          <w:tab w:val="left" w:pos="7188"/>
        </w:tabs>
        <w:spacing w:line="276" w:lineRule="auto"/>
        <w:jc w:val="both"/>
        <w:rPr>
          <w:sz w:val="28"/>
          <w:szCs w:val="28"/>
        </w:rPr>
      </w:pPr>
      <w:r>
        <w:rPr>
          <w:sz w:val="28"/>
          <w:szCs w:val="28"/>
        </w:rPr>
        <w:tab/>
        <w:t xml:space="preserve">No </w:t>
      </w:r>
      <w:r>
        <w:rPr>
          <w:sz w:val="28"/>
          <w:szCs w:val="28"/>
        </w:rPr>
        <w:tab/>
        <w:t>%</w:t>
      </w:r>
      <w:r>
        <w:rPr>
          <w:sz w:val="28"/>
          <w:szCs w:val="28"/>
        </w:rPr>
        <w:tab/>
        <w:t xml:space="preserve">no </w:t>
      </w:r>
      <w:r>
        <w:rPr>
          <w:sz w:val="28"/>
          <w:szCs w:val="28"/>
        </w:rPr>
        <w:tab/>
        <w:t>%</w:t>
      </w:r>
    </w:p>
    <w:tbl>
      <w:tblPr>
        <w:tblW w:w="0" w:type="auto"/>
        <w:jc w:val="center"/>
        <w:tblBorders>
          <w:top w:val="single" w:sz="4" w:space="0" w:color="auto"/>
        </w:tblBorders>
        <w:tblLook w:val="0000"/>
      </w:tblPr>
      <w:tblGrid>
        <w:gridCol w:w="6885"/>
      </w:tblGrid>
      <w:tr w:rsidR="006D4919" w:rsidTr="00A45A65">
        <w:trPr>
          <w:trHeight w:val="2227"/>
          <w:jc w:val="center"/>
        </w:trPr>
        <w:tc>
          <w:tcPr>
            <w:tcW w:w="6885" w:type="dxa"/>
            <w:tcBorders>
              <w:bottom w:val="single" w:sz="4" w:space="0" w:color="auto"/>
            </w:tcBorders>
          </w:tcPr>
          <w:p w:rsidR="006D4919" w:rsidRDefault="006D4919" w:rsidP="00EE1CDB">
            <w:pPr>
              <w:tabs>
                <w:tab w:val="left" w:pos="426"/>
                <w:tab w:val="left" w:pos="2795"/>
                <w:tab w:val="left" w:pos="3969"/>
                <w:tab w:val="left" w:pos="5494"/>
                <w:tab w:val="right" w:pos="6669"/>
              </w:tabs>
              <w:spacing w:line="276" w:lineRule="auto"/>
              <w:jc w:val="left"/>
              <w:rPr>
                <w:sz w:val="28"/>
                <w:szCs w:val="28"/>
              </w:rPr>
            </w:pPr>
            <w:r>
              <w:rPr>
                <w:sz w:val="28"/>
                <w:szCs w:val="28"/>
              </w:rPr>
              <w:t xml:space="preserve">Spa </w:t>
            </w:r>
            <w:r>
              <w:rPr>
                <w:sz w:val="28"/>
                <w:szCs w:val="28"/>
              </w:rPr>
              <w:tab/>
              <w:t>5</w:t>
            </w:r>
            <w:r>
              <w:rPr>
                <w:sz w:val="28"/>
                <w:szCs w:val="28"/>
              </w:rPr>
              <w:tab/>
              <w:t>62.2</w:t>
            </w:r>
            <w:r>
              <w:rPr>
                <w:sz w:val="28"/>
                <w:szCs w:val="28"/>
              </w:rPr>
              <w:tab/>
              <w:t>3</w:t>
            </w:r>
            <w:r w:rsidR="00EE1CDB">
              <w:rPr>
                <w:sz w:val="28"/>
                <w:szCs w:val="28"/>
              </w:rPr>
              <w:tab/>
              <w:t>37.5</w:t>
            </w:r>
          </w:p>
          <w:p w:rsidR="006D4919" w:rsidRDefault="006D4919" w:rsidP="00EE1CDB">
            <w:pPr>
              <w:tabs>
                <w:tab w:val="left" w:pos="426"/>
                <w:tab w:val="left" w:pos="2795"/>
                <w:tab w:val="left" w:pos="4017"/>
                <w:tab w:val="left" w:pos="5494"/>
                <w:tab w:val="right" w:pos="6669"/>
              </w:tabs>
              <w:spacing w:line="276" w:lineRule="auto"/>
              <w:jc w:val="left"/>
              <w:rPr>
                <w:sz w:val="28"/>
                <w:szCs w:val="28"/>
              </w:rPr>
            </w:pPr>
            <w:r>
              <w:rPr>
                <w:sz w:val="28"/>
                <w:szCs w:val="28"/>
              </w:rPr>
              <w:t xml:space="preserve">Nuc </w:t>
            </w:r>
            <w:r>
              <w:rPr>
                <w:sz w:val="28"/>
                <w:szCs w:val="28"/>
              </w:rPr>
              <w:tab/>
              <w:t>3</w:t>
            </w:r>
            <w:r>
              <w:rPr>
                <w:sz w:val="28"/>
                <w:szCs w:val="28"/>
              </w:rPr>
              <w:tab/>
              <w:t>37.5</w:t>
            </w:r>
            <w:r>
              <w:rPr>
                <w:sz w:val="28"/>
                <w:szCs w:val="28"/>
              </w:rPr>
              <w:tab/>
              <w:t>5</w:t>
            </w:r>
            <w:r w:rsidR="00EE1CDB">
              <w:rPr>
                <w:sz w:val="28"/>
                <w:szCs w:val="28"/>
              </w:rPr>
              <w:tab/>
              <w:t>62.2</w:t>
            </w:r>
          </w:p>
          <w:p w:rsidR="006D4919" w:rsidRDefault="006D4919" w:rsidP="00EE1CDB">
            <w:pPr>
              <w:tabs>
                <w:tab w:val="left" w:pos="426"/>
                <w:tab w:val="left" w:pos="2795"/>
                <w:tab w:val="left" w:pos="3993"/>
                <w:tab w:val="left" w:pos="4272"/>
                <w:tab w:val="left" w:pos="5494"/>
                <w:tab w:val="right" w:pos="6669"/>
              </w:tabs>
              <w:spacing w:line="276" w:lineRule="auto"/>
              <w:jc w:val="left"/>
              <w:rPr>
                <w:sz w:val="28"/>
                <w:szCs w:val="28"/>
              </w:rPr>
            </w:pPr>
            <w:r>
              <w:rPr>
                <w:sz w:val="28"/>
                <w:szCs w:val="28"/>
              </w:rPr>
              <w:t xml:space="preserve">Tst </w:t>
            </w:r>
            <w:r>
              <w:rPr>
                <w:sz w:val="28"/>
                <w:szCs w:val="28"/>
              </w:rPr>
              <w:tab/>
              <w:t>2</w:t>
            </w:r>
            <w:r>
              <w:rPr>
                <w:sz w:val="28"/>
                <w:szCs w:val="28"/>
              </w:rPr>
              <w:tab/>
            </w:r>
            <w:r w:rsidR="00EE1CDB">
              <w:rPr>
                <w:sz w:val="28"/>
                <w:szCs w:val="28"/>
              </w:rPr>
              <w:t>25</w:t>
            </w:r>
            <w:r>
              <w:rPr>
                <w:sz w:val="28"/>
                <w:szCs w:val="28"/>
              </w:rPr>
              <w:tab/>
            </w:r>
            <w:r w:rsidR="00EE1CDB">
              <w:rPr>
                <w:sz w:val="28"/>
                <w:szCs w:val="28"/>
              </w:rPr>
              <w:tab/>
            </w:r>
            <w:r>
              <w:rPr>
                <w:sz w:val="28"/>
                <w:szCs w:val="28"/>
              </w:rPr>
              <w:t>6</w:t>
            </w:r>
            <w:r w:rsidR="00EE1CDB">
              <w:rPr>
                <w:sz w:val="28"/>
                <w:szCs w:val="28"/>
              </w:rPr>
              <w:tab/>
              <w:t>75</w:t>
            </w:r>
          </w:p>
          <w:p w:rsidR="006D4919" w:rsidRDefault="006D4919" w:rsidP="00EE1CDB">
            <w:pPr>
              <w:tabs>
                <w:tab w:val="left" w:pos="426"/>
                <w:tab w:val="left" w:pos="2795"/>
                <w:tab w:val="left" w:pos="4126"/>
                <w:tab w:val="left" w:pos="4538"/>
                <w:tab w:val="left" w:pos="5494"/>
                <w:tab w:val="right" w:pos="6669"/>
              </w:tabs>
              <w:spacing w:line="276" w:lineRule="auto"/>
              <w:jc w:val="left"/>
              <w:rPr>
                <w:sz w:val="28"/>
                <w:szCs w:val="28"/>
              </w:rPr>
            </w:pPr>
            <w:r>
              <w:rPr>
                <w:sz w:val="28"/>
                <w:szCs w:val="28"/>
              </w:rPr>
              <w:t xml:space="preserve">Coa </w:t>
            </w:r>
            <w:r>
              <w:rPr>
                <w:sz w:val="28"/>
                <w:szCs w:val="28"/>
              </w:rPr>
              <w:tab/>
              <w:t>4</w:t>
            </w:r>
            <w:r>
              <w:rPr>
                <w:sz w:val="28"/>
                <w:szCs w:val="28"/>
              </w:rPr>
              <w:tab/>
              <w:t>50</w:t>
            </w:r>
            <w:r>
              <w:rPr>
                <w:sz w:val="28"/>
                <w:szCs w:val="28"/>
              </w:rPr>
              <w:tab/>
              <w:t xml:space="preserve">   </w:t>
            </w:r>
            <w:r>
              <w:rPr>
                <w:sz w:val="28"/>
                <w:szCs w:val="28"/>
              </w:rPr>
              <w:tab/>
              <w:t>4</w:t>
            </w:r>
            <w:r w:rsidR="00EE1CDB">
              <w:rPr>
                <w:sz w:val="28"/>
                <w:szCs w:val="28"/>
              </w:rPr>
              <w:tab/>
              <w:t>50</w:t>
            </w:r>
          </w:p>
          <w:p w:rsidR="006D4919" w:rsidRDefault="006D4919" w:rsidP="00EE1CDB">
            <w:pPr>
              <w:tabs>
                <w:tab w:val="left" w:pos="426"/>
                <w:tab w:val="left" w:pos="2795"/>
                <w:tab w:val="left" w:pos="4126"/>
                <w:tab w:val="left" w:pos="5494"/>
                <w:tab w:val="right" w:pos="6669"/>
              </w:tabs>
              <w:spacing w:line="276" w:lineRule="auto"/>
              <w:jc w:val="left"/>
              <w:rPr>
                <w:sz w:val="28"/>
                <w:szCs w:val="28"/>
              </w:rPr>
            </w:pPr>
            <w:r>
              <w:rPr>
                <w:sz w:val="28"/>
                <w:szCs w:val="28"/>
              </w:rPr>
              <w:t xml:space="preserve">Hlg </w:t>
            </w:r>
            <w:r>
              <w:rPr>
                <w:sz w:val="28"/>
                <w:szCs w:val="28"/>
              </w:rPr>
              <w:tab/>
              <w:t>4</w:t>
            </w:r>
            <w:r>
              <w:rPr>
                <w:sz w:val="28"/>
                <w:szCs w:val="28"/>
              </w:rPr>
              <w:tab/>
              <w:t>50</w:t>
            </w:r>
            <w:r>
              <w:rPr>
                <w:sz w:val="28"/>
                <w:szCs w:val="28"/>
              </w:rPr>
              <w:tab/>
              <w:t>4</w:t>
            </w:r>
            <w:r w:rsidR="00EE1CDB">
              <w:rPr>
                <w:sz w:val="28"/>
                <w:szCs w:val="28"/>
              </w:rPr>
              <w:tab/>
              <w:t>50</w:t>
            </w:r>
          </w:p>
          <w:p w:rsidR="006D4919" w:rsidRDefault="006D4919" w:rsidP="00EE1CDB">
            <w:pPr>
              <w:tabs>
                <w:tab w:val="left" w:pos="426"/>
                <w:tab w:val="left" w:pos="2795"/>
                <w:tab w:val="left" w:pos="4078"/>
                <w:tab w:val="left" w:pos="5494"/>
                <w:tab w:val="right" w:pos="6669"/>
              </w:tabs>
              <w:jc w:val="left"/>
              <w:rPr>
                <w:sz w:val="28"/>
                <w:szCs w:val="28"/>
              </w:rPr>
            </w:pPr>
            <w:r>
              <w:rPr>
                <w:sz w:val="28"/>
                <w:szCs w:val="28"/>
              </w:rPr>
              <w:t xml:space="preserve">Clfa </w:t>
            </w:r>
            <w:r>
              <w:rPr>
                <w:sz w:val="28"/>
                <w:szCs w:val="28"/>
              </w:rPr>
              <w:tab/>
              <w:t>3</w:t>
            </w:r>
            <w:r>
              <w:rPr>
                <w:sz w:val="28"/>
                <w:szCs w:val="28"/>
              </w:rPr>
              <w:tab/>
              <w:t>37.5</w:t>
            </w:r>
            <w:r>
              <w:rPr>
                <w:sz w:val="28"/>
                <w:szCs w:val="28"/>
              </w:rPr>
              <w:tab/>
              <w:t>5</w:t>
            </w:r>
            <w:r w:rsidR="00EE1CDB">
              <w:rPr>
                <w:sz w:val="28"/>
                <w:szCs w:val="28"/>
              </w:rPr>
              <w:tab/>
              <w:t>62.2</w:t>
            </w:r>
          </w:p>
        </w:tc>
      </w:tr>
      <w:tr w:rsidR="00A45A65" w:rsidTr="00A45A65">
        <w:trPr>
          <w:trHeight w:val="353"/>
          <w:jc w:val="center"/>
        </w:trPr>
        <w:tc>
          <w:tcPr>
            <w:tcW w:w="6885" w:type="dxa"/>
            <w:tcBorders>
              <w:top w:val="single" w:sz="4" w:space="0" w:color="auto"/>
            </w:tcBorders>
          </w:tcPr>
          <w:p w:rsidR="00A45A65" w:rsidRDefault="00A45A65" w:rsidP="00EE1CDB">
            <w:pPr>
              <w:tabs>
                <w:tab w:val="left" w:pos="426"/>
                <w:tab w:val="left" w:pos="2795"/>
                <w:tab w:val="left" w:pos="4078"/>
                <w:tab w:val="left" w:pos="5494"/>
                <w:tab w:val="right" w:pos="6669"/>
              </w:tabs>
              <w:spacing w:line="276" w:lineRule="auto"/>
              <w:jc w:val="left"/>
              <w:rPr>
                <w:sz w:val="28"/>
                <w:szCs w:val="28"/>
              </w:rPr>
            </w:pPr>
          </w:p>
          <w:p w:rsidR="00A45A65" w:rsidRDefault="00A45A65" w:rsidP="007A6D40">
            <w:pPr>
              <w:tabs>
                <w:tab w:val="left" w:pos="426"/>
                <w:tab w:val="center" w:pos="4680"/>
              </w:tabs>
              <w:jc w:val="both"/>
              <w:rPr>
                <w:sz w:val="28"/>
                <w:szCs w:val="28"/>
              </w:rPr>
            </w:pPr>
          </w:p>
        </w:tc>
      </w:tr>
    </w:tbl>
    <w:p w:rsidR="00274B3C" w:rsidRPr="00A45A65" w:rsidRDefault="007A6D40" w:rsidP="00A45A65">
      <w:pPr>
        <w:tabs>
          <w:tab w:val="left" w:pos="426"/>
          <w:tab w:val="center" w:pos="4680"/>
        </w:tabs>
        <w:spacing w:line="276" w:lineRule="auto"/>
        <w:jc w:val="both"/>
        <w:rPr>
          <w:sz w:val="28"/>
          <w:szCs w:val="28"/>
        </w:rPr>
      </w:pPr>
      <w:r>
        <w:rPr>
          <w:sz w:val="28"/>
          <w:szCs w:val="28"/>
        </w:rPr>
        <w:t xml:space="preserve">Percentage were calculated according to the no. of tested </w:t>
      </w:r>
      <w:r w:rsidRPr="00A17F03">
        <w:rPr>
          <w:i/>
          <w:iCs/>
          <w:sz w:val="28"/>
          <w:szCs w:val="28"/>
        </w:rPr>
        <w:t>S. aureus</w:t>
      </w:r>
      <w:r w:rsidR="00A45A65">
        <w:rPr>
          <w:sz w:val="28"/>
          <w:szCs w:val="28"/>
        </w:rPr>
        <w:t xml:space="preserve"> isolates (8)</w:t>
      </w:r>
    </w:p>
    <w:p w:rsidR="00274B3C" w:rsidRDefault="00274B3C" w:rsidP="00274B3C">
      <w:pPr>
        <w:rPr>
          <w:b/>
          <w:bCs/>
          <w:sz w:val="28"/>
          <w:szCs w:val="28"/>
        </w:rPr>
      </w:pPr>
      <w:r>
        <w:rPr>
          <w:noProof/>
        </w:rPr>
        <w:lastRenderedPageBreak/>
        <w:drawing>
          <wp:inline distT="0" distB="0" distL="0" distR="0">
            <wp:extent cx="4905955" cy="2210463"/>
            <wp:effectExtent l="19050" t="0" r="8945"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05955" cy="2210463"/>
                    </a:xfrm>
                    <a:prstGeom prst="rect">
                      <a:avLst/>
                    </a:prstGeom>
                  </pic:spPr>
                </pic:pic>
              </a:graphicData>
            </a:graphic>
          </wp:inline>
        </w:drawing>
      </w:r>
    </w:p>
    <w:p w:rsidR="00274B3C" w:rsidRPr="004C34DF" w:rsidRDefault="00274B3C" w:rsidP="00A45A65">
      <w:pPr>
        <w:rPr>
          <w:bCs/>
        </w:rPr>
      </w:pPr>
      <w:r>
        <w:rPr>
          <w:b/>
          <w:bCs/>
          <w:sz w:val="28"/>
          <w:szCs w:val="28"/>
        </w:rPr>
        <w:t>Fig (1</w:t>
      </w:r>
      <w:r w:rsidRPr="00A45A65">
        <w:rPr>
          <w:bCs/>
          <w:sz w:val="28"/>
          <w:szCs w:val="28"/>
        </w:rPr>
        <w:t xml:space="preserve">): </w:t>
      </w:r>
      <w:r w:rsidRPr="004C34DF">
        <w:rPr>
          <w:bCs/>
        </w:rPr>
        <w:t>SPA gene</w:t>
      </w:r>
      <w:r w:rsidR="00A45A65" w:rsidRPr="004C34DF">
        <w:rPr>
          <w:bCs/>
        </w:rPr>
        <w:t xml:space="preserve">. </w:t>
      </w:r>
      <w:r w:rsidRPr="004C34DF">
        <w:rPr>
          <w:bCs/>
        </w:rPr>
        <w:t>Lane M: 100-600 pb DNA ladder</w:t>
      </w:r>
      <w:r w:rsidR="00A45A65" w:rsidRPr="004C34DF">
        <w:rPr>
          <w:bCs/>
        </w:rPr>
        <w:t xml:space="preserve">. </w:t>
      </w:r>
      <w:r w:rsidRPr="004C34DF">
        <w:rPr>
          <w:bCs/>
        </w:rPr>
        <w:t>Neg: Negative control</w:t>
      </w:r>
      <w:r w:rsidR="00A45A65" w:rsidRPr="004C34DF">
        <w:rPr>
          <w:bCs/>
        </w:rPr>
        <w:t xml:space="preserve">. </w:t>
      </w:r>
      <w:r w:rsidRPr="004C34DF">
        <w:rPr>
          <w:bCs/>
        </w:rPr>
        <w:t>Pos: positive control 226bp</w:t>
      </w:r>
      <w:r w:rsidR="00A45A65" w:rsidRPr="004C34DF">
        <w:rPr>
          <w:bCs/>
        </w:rPr>
        <w:t>.</w:t>
      </w:r>
      <w:r w:rsidRPr="004C34DF">
        <w:rPr>
          <w:bCs/>
        </w:rPr>
        <w:t>Lane: 1,2,3,4,8 pos.</w:t>
      </w:r>
      <w:r w:rsidR="00A45A65" w:rsidRPr="004C34DF">
        <w:rPr>
          <w:bCs/>
        </w:rPr>
        <w:t xml:space="preserve"> </w:t>
      </w:r>
      <w:r w:rsidRPr="004C34DF">
        <w:rPr>
          <w:bCs/>
        </w:rPr>
        <w:t>Lane: 6,7 Neg.</w:t>
      </w:r>
    </w:p>
    <w:p w:rsidR="00274B3C" w:rsidRPr="004C34DF" w:rsidRDefault="00274B3C" w:rsidP="00274B3C">
      <w:pPr>
        <w:jc w:val="both"/>
        <w:rPr>
          <w:b/>
          <w:bCs/>
        </w:rPr>
      </w:pPr>
    </w:p>
    <w:p w:rsidR="00274B3C" w:rsidRDefault="00274B3C" w:rsidP="00274B3C">
      <w:pPr>
        <w:rPr>
          <w:b/>
          <w:bCs/>
          <w:sz w:val="28"/>
          <w:szCs w:val="28"/>
        </w:rPr>
      </w:pPr>
      <w:r>
        <w:rPr>
          <w:noProof/>
        </w:rPr>
        <w:drawing>
          <wp:inline distT="0" distB="0" distL="0" distR="0">
            <wp:extent cx="4603806" cy="2445161"/>
            <wp:effectExtent l="0" t="0" r="6350" b="0"/>
            <wp:docPr id="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5618"/>
                    <a:stretch/>
                  </pic:blipFill>
                  <pic:spPr bwMode="auto">
                    <a:xfrm>
                      <a:off x="0" y="0"/>
                      <a:ext cx="4609889" cy="24483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74B3C" w:rsidRPr="00A45A65" w:rsidRDefault="00274B3C" w:rsidP="00A45A65">
      <w:pPr>
        <w:jc w:val="left"/>
        <w:rPr>
          <w:bCs/>
          <w:sz w:val="28"/>
          <w:szCs w:val="28"/>
        </w:rPr>
      </w:pPr>
      <w:r w:rsidRPr="004F015E">
        <w:rPr>
          <w:b/>
          <w:bCs/>
        </w:rPr>
        <w:t>Fig (2</w:t>
      </w:r>
      <w:r w:rsidRPr="004C34DF">
        <w:rPr>
          <w:b/>
          <w:bCs/>
        </w:rPr>
        <w:t xml:space="preserve">): </w:t>
      </w:r>
      <w:r w:rsidRPr="004C34DF">
        <w:rPr>
          <w:bCs/>
        </w:rPr>
        <w:t>NUC gene</w:t>
      </w:r>
      <w:r w:rsidR="00A45A65" w:rsidRPr="004C34DF">
        <w:rPr>
          <w:bCs/>
        </w:rPr>
        <w:t xml:space="preserve">. </w:t>
      </w:r>
      <w:r w:rsidRPr="004C34DF">
        <w:rPr>
          <w:bCs/>
        </w:rPr>
        <w:t>Lane M: 100-600 pb DNA ladder</w:t>
      </w:r>
      <w:r w:rsidR="00A45A65" w:rsidRPr="004C34DF">
        <w:rPr>
          <w:bCs/>
        </w:rPr>
        <w:t xml:space="preserve">. </w:t>
      </w:r>
      <w:r w:rsidRPr="004C34DF">
        <w:rPr>
          <w:bCs/>
        </w:rPr>
        <w:t>Neg: Negative control</w:t>
      </w:r>
      <w:r w:rsidR="00A45A65" w:rsidRPr="004C34DF">
        <w:rPr>
          <w:bCs/>
        </w:rPr>
        <w:t xml:space="preserve">. </w:t>
      </w:r>
      <w:r w:rsidRPr="004C34DF">
        <w:rPr>
          <w:bCs/>
        </w:rPr>
        <w:t>Pos: positive control 630bp</w:t>
      </w:r>
      <w:r w:rsidR="00A45A65" w:rsidRPr="004C34DF">
        <w:rPr>
          <w:bCs/>
        </w:rPr>
        <w:t>.</w:t>
      </w:r>
      <w:r w:rsidRPr="004C34DF">
        <w:rPr>
          <w:bCs/>
        </w:rPr>
        <w:t>Lane: 2,3,4, pos.</w:t>
      </w:r>
      <w:r w:rsidR="00A45A65" w:rsidRPr="004C34DF">
        <w:rPr>
          <w:bCs/>
        </w:rPr>
        <w:t xml:space="preserve"> </w:t>
      </w:r>
      <w:r w:rsidRPr="004C34DF">
        <w:rPr>
          <w:bCs/>
        </w:rPr>
        <w:t>Lane: 1 Neg.TST gene</w:t>
      </w:r>
      <w:r w:rsidR="00A45A65" w:rsidRPr="004C34DF">
        <w:rPr>
          <w:bCs/>
        </w:rPr>
        <w:t xml:space="preserve"> </w:t>
      </w:r>
      <w:r w:rsidRPr="004C34DF">
        <w:rPr>
          <w:bCs/>
        </w:rPr>
        <w:t>Lane M: 100-600 pb DNA ladder</w:t>
      </w:r>
      <w:r w:rsidR="00A45A65" w:rsidRPr="004C34DF">
        <w:rPr>
          <w:bCs/>
        </w:rPr>
        <w:t xml:space="preserve">. </w:t>
      </w:r>
      <w:r w:rsidRPr="004C34DF">
        <w:rPr>
          <w:bCs/>
        </w:rPr>
        <w:t>Neg: Negative control</w:t>
      </w:r>
      <w:r w:rsidR="00A45A65" w:rsidRPr="004C34DF">
        <w:rPr>
          <w:bCs/>
        </w:rPr>
        <w:t xml:space="preserve">. </w:t>
      </w:r>
      <w:r w:rsidRPr="004C34DF">
        <w:rPr>
          <w:bCs/>
        </w:rPr>
        <w:t>Pos: positive control 326pb</w:t>
      </w:r>
      <w:r w:rsidR="00A45A65" w:rsidRPr="004C34DF">
        <w:rPr>
          <w:bCs/>
        </w:rPr>
        <w:t>.</w:t>
      </w:r>
      <w:r w:rsidRPr="004C34DF">
        <w:rPr>
          <w:bCs/>
        </w:rPr>
        <w:t>Lane: 2,3 pos.</w:t>
      </w:r>
      <w:r w:rsidR="00A45A65" w:rsidRPr="004C34DF">
        <w:rPr>
          <w:bCs/>
        </w:rPr>
        <w:t xml:space="preserve"> </w:t>
      </w:r>
      <w:r w:rsidRPr="004C34DF">
        <w:rPr>
          <w:bCs/>
        </w:rPr>
        <w:t>Lane: 1,4 Neg.</w:t>
      </w:r>
    </w:p>
    <w:p w:rsidR="00274B3C" w:rsidRDefault="00274B3C" w:rsidP="00274B3C">
      <w:pPr>
        <w:rPr>
          <w:b/>
          <w:bCs/>
          <w:sz w:val="28"/>
          <w:szCs w:val="28"/>
        </w:rPr>
      </w:pPr>
      <w:r>
        <w:rPr>
          <w:noProof/>
        </w:rPr>
        <w:drawing>
          <wp:inline distT="0" distB="0" distL="0" distR="0">
            <wp:extent cx="3920530" cy="1995777"/>
            <wp:effectExtent l="0" t="0" r="3810" b="508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22764" cy="1996914"/>
                    </a:xfrm>
                    <a:prstGeom prst="rect">
                      <a:avLst/>
                    </a:prstGeom>
                  </pic:spPr>
                </pic:pic>
              </a:graphicData>
            </a:graphic>
          </wp:inline>
        </w:drawing>
      </w:r>
    </w:p>
    <w:p w:rsidR="00274B3C" w:rsidRPr="004C34DF" w:rsidRDefault="00274B3C" w:rsidP="00A45A65">
      <w:pPr>
        <w:rPr>
          <w:bCs/>
        </w:rPr>
      </w:pPr>
      <w:r w:rsidRPr="004F015E">
        <w:rPr>
          <w:b/>
          <w:bCs/>
        </w:rPr>
        <w:t xml:space="preserve">Fig (3): </w:t>
      </w:r>
      <w:r w:rsidR="00A45A65" w:rsidRPr="004C34DF">
        <w:rPr>
          <w:bCs/>
        </w:rPr>
        <w:t>Co a gene.</w:t>
      </w:r>
      <w:r w:rsidRPr="004C34DF">
        <w:rPr>
          <w:bCs/>
        </w:rPr>
        <w:t xml:space="preserve"> Lane M: 100-1500 pb DNA ladder</w:t>
      </w:r>
      <w:r w:rsidR="00A45A65" w:rsidRPr="004C34DF">
        <w:rPr>
          <w:bCs/>
        </w:rPr>
        <w:t xml:space="preserve"> </w:t>
      </w:r>
      <w:r w:rsidR="00B6103F" w:rsidRPr="004C34DF">
        <w:rPr>
          <w:bCs/>
        </w:rPr>
        <w:t>.</w:t>
      </w:r>
      <w:r w:rsidRPr="004C34DF">
        <w:rPr>
          <w:bCs/>
        </w:rPr>
        <w:t>Neg: Negative control</w:t>
      </w:r>
      <w:r w:rsidR="00B6103F" w:rsidRPr="004C34DF">
        <w:rPr>
          <w:bCs/>
        </w:rPr>
        <w:t>.</w:t>
      </w:r>
      <w:r w:rsidR="00A45A65" w:rsidRPr="004C34DF">
        <w:rPr>
          <w:bCs/>
        </w:rPr>
        <w:t xml:space="preserve"> </w:t>
      </w:r>
      <w:r w:rsidRPr="004C34DF">
        <w:rPr>
          <w:bCs/>
        </w:rPr>
        <w:t>Pos: positive control 630bp</w:t>
      </w:r>
      <w:r w:rsidR="00B6103F" w:rsidRPr="004C34DF">
        <w:rPr>
          <w:bCs/>
        </w:rPr>
        <w:t>.</w:t>
      </w:r>
      <w:r w:rsidRPr="004C34DF">
        <w:rPr>
          <w:bCs/>
        </w:rPr>
        <w:t>Lane: 1,2,3, 8 pos.</w:t>
      </w:r>
      <w:r w:rsidR="00A45A65" w:rsidRPr="004C34DF">
        <w:rPr>
          <w:bCs/>
        </w:rPr>
        <w:t xml:space="preserve"> </w:t>
      </w:r>
      <w:r w:rsidRPr="004C34DF">
        <w:rPr>
          <w:bCs/>
        </w:rPr>
        <w:t>Lane: 4,6,7, Neg.</w:t>
      </w:r>
    </w:p>
    <w:p w:rsidR="00274B3C" w:rsidRDefault="00274B3C" w:rsidP="00274B3C">
      <w:pPr>
        <w:rPr>
          <w:b/>
          <w:bCs/>
          <w:sz w:val="28"/>
          <w:szCs w:val="28"/>
        </w:rPr>
      </w:pPr>
      <w:r>
        <w:rPr>
          <w:noProof/>
        </w:rPr>
        <w:lastRenderedPageBreak/>
        <w:drawing>
          <wp:inline distT="0" distB="0" distL="0" distR="0">
            <wp:extent cx="3816626" cy="2600518"/>
            <wp:effectExtent l="0" t="0" r="0" b="9525"/>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18796" cy="2601997"/>
                    </a:xfrm>
                    <a:prstGeom prst="rect">
                      <a:avLst/>
                    </a:prstGeom>
                  </pic:spPr>
                </pic:pic>
              </a:graphicData>
            </a:graphic>
          </wp:inline>
        </w:drawing>
      </w:r>
    </w:p>
    <w:p w:rsidR="00274B3C" w:rsidRPr="004C34DF" w:rsidRDefault="00274B3C" w:rsidP="00B6103F">
      <w:pPr>
        <w:rPr>
          <w:bCs/>
        </w:rPr>
      </w:pPr>
      <w:r>
        <w:rPr>
          <w:b/>
          <w:bCs/>
          <w:sz w:val="28"/>
          <w:szCs w:val="28"/>
        </w:rPr>
        <w:t xml:space="preserve">Fig. (4) </w:t>
      </w:r>
      <w:r w:rsidRPr="004C34DF">
        <w:rPr>
          <w:bCs/>
        </w:rPr>
        <w:t>CLFA gene</w:t>
      </w:r>
      <w:r w:rsidR="00B6103F" w:rsidRPr="004C34DF">
        <w:rPr>
          <w:bCs/>
        </w:rPr>
        <w:t>.</w:t>
      </w:r>
      <w:r w:rsidRPr="004C34DF">
        <w:rPr>
          <w:bCs/>
        </w:rPr>
        <w:t xml:space="preserve"> Lane M: 100-1500 pb DNA ladder</w:t>
      </w:r>
      <w:r w:rsidR="00B6103F" w:rsidRPr="004C34DF">
        <w:rPr>
          <w:bCs/>
        </w:rPr>
        <w:t>.</w:t>
      </w:r>
    </w:p>
    <w:p w:rsidR="00274B3C" w:rsidRPr="004C34DF" w:rsidRDefault="00274B3C" w:rsidP="00B6103F">
      <w:pPr>
        <w:ind w:left="1440"/>
        <w:jc w:val="both"/>
        <w:rPr>
          <w:bCs/>
        </w:rPr>
      </w:pPr>
      <w:r w:rsidRPr="004C34DF">
        <w:rPr>
          <w:bCs/>
        </w:rPr>
        <w:t>Neg: Negative control</w:t>
      </w:r>
      <w:r w:rsidR="00B6103F" w:rsidRPr="004C34DF">
        <w:rPr>
          <w:bCs/>
        </w:rPr>
        <w:t xml:space="preserve">. </w:t>
      </w:r>
      <w:r w:rsidRPr="004C34DF">
        <w:rPr>
          <w:bCs/>
        </w:rPr>
        <w:t>Pos: positive control 638bp</w:t>
      </w:r>
      <w:r w:rsidR="00B6103F" w:rsidRPr="004C34DF">
        <w:rPr>
          <w:bCs/>
        </w:rPr>
        <w:t>.</w:t>
      </w:r>
      <w:r w:rsidRPr="004C34DF">
        <w:rPr>
          <w:bCs/>
        </w:rPr>
        <w:t>Lane: 2,3,4  pos.</w:t>
      </w:r>
      <w:r w:rsidR="00B6103F" w:rsidRPr="004C34DF">
        <w:rPr>
          <w:bCs/>
        </w:rPr>
        <w:t xml:space="preserve"> </w:t>
      </w:r>
      <w:r w:rsidRPr="004C34DF">
        <w:rPr>
          <w:bCs/>
        </w:rPr>
        <w:t>Lane: 1 Neg.</w:t>
      </w:r>
      <w:r w:rsidR="00B6103F" w:rsidRPr="004C34DF">
        <w:rPr>
          <w:bCs/>
        </w:rPr>
        <w:t xml:space="preserve"> </w:t>
      </w:r>
      <w:r w:rsidRPr="004C34DF">
        <w:rPr>
          <w:bCs/>
        </w:rPr>
        <w:t>Hlg gene</w:t>
      </w:r>
      <w:r w:rsidR="00B6103F" w:rsidRPr="004C34DF">
        <w:rPr>
          <w:bCs/>
        </w:rPr>
        <w:t xml:space="preserve">. </w:t>
      </w:r>
      <w:r w:rsidRPr="004C34DF">
        <w:rPr>
          <w:bCs/>
        </w:rPr>
        <w:t>Lane M: 100-1500 pb DNA ladder</w:t>
      </w:r>
      <w:r w:rsidR="00B6103F" w:rsidRPr="004C34DF">
        <w:rPr>
          <w:bCs/>
        </w:rPr>
        <w:t xml:space="preserve">. </w:t>
      </w:r>
      <w:r w:rsidRPr="004C34DF">
        <w:rPr>
          <w:bCs/>
        </w:rPr>
        <w:t>Neg: Negative control</w:t>
      </w:r>
      <w:r w:rsidR="00B6103F" w:rsidRPr="004C34DF">
        <w:rPr>
          <w:bCs/>
        </w:rPr>
        <w:t xml:space="preserve">. </w:t>
      </w:r>
      <w:r w:rsidRPr="004C34DF">
        <w:rPr>
          <w:bCs/>
        </w:rPr>
        <w:t>Pos: positive control 937bp</w:t>
      </w:r>
      <w:r w:rsidR="00B6103F" w:rsidRPr="004C34DF">
        <w:rPr>
          <w:bCs/>
        </w:rPr>
        <w:t>.</w:t>
      </w:r>
      <w:r w:rsidRPr="004C34DF">
        <w:rPr>
          <w:bCs/>
        </w:rPr>
        <w:t>Lane: 2,3,4 8 pos.</w:t>
      </w:r>
      <w:r w:rsidR="00B6103F" w:rsidRPr="004C34DF">
        <w:rPr>
          <w:bCs/>
        </w:rPr>
        <w:t xml:space="preserve"> </w:t>
      </w:r>
      <w:r w:rsidRPr="004C34DF">
        <w:rPr>
          <w:bCs/>
        </w:rPr>
        <w:t>Lane: 1 Neg.</w:t>
      </w:r>
    </w:p>
    <w:p w:rsidR="00274B3C" w:rsidRPr="004C34DF" w:rsidRDefault="00274B3C" w:rsidP="00274B3C">
      <w:pPr>
        <w:rPr>
          <w:b/>
          <w:bCs/>
        </w:rPr>
      </w:pPr>
    </w:p>
    <w:p w:rsidR="00EE7ED1" w:rsidRPr="00902934" w:rsidRDefault="00902934" w:rsidP="00902934">
      <w:pPr>
        <w:tabs>
          <w:tab w:val="left" w:pos="1585"/>
          <w:tab w:val="center" w:pos="4156"/>
        </w:tabs>
        <w:jc w:val="left"/>
        <w:rPr>
          <w:sz w:val="28"/>
          <w:szCs w:val="28"/>
        </w:rPr>
      </w:pPr>
      <w:r>
        <w:rPr>
          <w:sz w:val="28"/>
          <w:szCs w:val="28"/>
        </w:rPr>
        <w:tab/>
      </w:r>
      <w:r>
        <w:rPr>
          <w:sz w:val="28"/>
          <w:szCs w:val="28"/>
        </w:rPr>
        <w:tab/>
      </w:r>
      <w:r>
        <w:rPr>
          <w:sz w:val="28"/>
          <w:szCs w:val="28"/>
        </w:rPr>
        <w:tab/>
      </w:r>
    </w:p>
    <w:sectPr w:rsidR="00EE7ED1" w:rsidRPr="00902934" w:rsidSect="00154FD0">
      <w:footerReference w:type="default" r:id="rId11"/>
      <w:pgSz w:w="11907" w:h="16840"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863" w:rsidRDefault="00266863" w:rsidP="001C2E05">
      <w:r>
        <w:separator/>
      </w:r>
    </w:p>
  </w:endnote>
  <w:endnote w:type="continuationSeparator" w:id="1">
    <w:p w:rsidR="00266863" w:rsidRDefault="00266863" w:rsidP="001C2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002"/>
      <w:docPartObj>
        <w:docPartGallery w:val="Page Numbers (Bottom of Page)"/>
        <w:docPartUnique/>
      </w:docPartObj>
    </w:sdtPr>
    <w:sdtContent>
      <w:p w:rsidR="00902934" w:rsidRDefault="00A07290">
        <w:pPr>
          <w:pStyle w:val="Footer"/>
        </w:pPr>
        <w:fldSimple w:instr=" PAGE   \* MERGEFORMAT ">
          <w:r w:rsidR="003F61E0">
            <w:rPr>
              <w:noProof/>
            </w:rPr>
            <w:t>1</w:t>
          </w:r>
        </w:fldSimple>
      </w:p>
    </w:sdtContent>
  </w:sdt>
  <w:p w:rsidR="00902934" w:rsidRDefault="00902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863" w:rsidRDefault="00266863" w:rsidP="001C2E05">
      <w:r>
        <w:separator/>
      </w:r>
    </w:p>
  </w:footnote>
  <w:footnote w:type="continuationSeparator" w:id="1">
    <w:p w:rsidR="00266863" w:rsidRDefault="00266863" w:rsidP="001C2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A43"/>
    <w:multiLevelType w:val="multilevel"/>
    <w:tmpl w:val="1E3EA77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C1AF3"/>
    <w:multiLevelType w:val="hybridMultilevel"/>
    <w:tmpl w:val="347E43F0"/>
    <w:lvl w:ilvl="0" w:tplc="B992B26E">
      <w:start w:val="1"/>
      <w:numFmt w:val="bullet"/>
      <w:lvlText w:val=""/>
      <w:lvlJc w:val="left"/>
      <w:pPr>
        <w:tabs>
          <w:tab w:val="num" w:pos="720"/>
        </w:tabs>
        <w:ind w:left="720" w:hanging="360"/>
      </w:pPr>
      <w:rPr>
        <w:rFonts w:ascii="Wingdings 3" w:hAnsi="Wingdings 3" w:hint="default"/>
      </w:rPr>
    </w:lvl>
    <w:lvl w:ilvl="1" w:tplc="B42EEC0A" w:tentative="1">
      <w:start w:val="1"/>
      <w:numFmt w:val="bullet"/>
      <w:lvlText w:val=""/>
      <w:lvlJc w:val="left"/>
      <w:pPr>
        <w:tabs>
          <w:tab w:val="num" w:pos="1440"/>
        </w:tabs>
        <w:ind w:left="1440" w:hanging="360"/>
      </w:pPr>
      <w:rPr>
        <w:rFonts w:ascii="Wingdings 3" w:hAnsi="Wingdings 3" w:hint="default"/>
      </w:rPr>
    </w:lvl>
    <w:lvl w:ilvl="2" w:tplc="E7101388" w:tentative="1">
      <w:start w:val="1"/>
      <w:numFmt w:val="bullet"/>
      <w:lvlText w:val=""/>
      <w:lvlJc w:val="left"/>
      <w:pPr>
        <w:tabs>
          <w:tab w:val="num" w:pos="2160"/>
        </w:tabs>
        <w:ind w:left="2160" w:hanging="360"/>
      </w:pPr>
      <w:rPr>
        <w:rFonts w:ascii="Wingdings 3" w:hAnsi="Wingdings 3" w:hint="default"/>
      </w:rPr>
    </w:lvl>
    <w:lvl w:ilvl="3" w:tplc="8474C8D0" w:tentative="1">
      <w:start w:val="1"/>
      <w:numFmt w:val="bullet"/>
      <w:lvlText w:val=""/>
      <w:lvlJc w:val="left"/>
      <w:pPr>
        <w:tabs>
          <w:tab w:val="num" w:pos="2880"/>
        </w:tabs>
        <w:ind w:left="2880" w:hanging="360"/>
      </w:pPr>
      <w:rPr>
        <w:rFonts w:ascii="Wingdings 3" w:hAnsi="Wingdings 3" w:hint="default"/>
      </w:rPr>
    </w:lvl>
    <w:lvl w:ilvl="4" w:tplc="9146D718" w:tentative="1">
      <w:start w:val="1"/>
      <w:numFmt w:val="bullet"/>
      <w:lvlText w:val=""/>
      <w:lvlJc w:val="left"/>
      <w:pPr>
        <w:tabs>
          <w:tab w:val="num" w:pos="3600"/>
        </w:tabs>
        <w:ind w:left="3600" w:hanging="360"/>
      </w:pPr>
      <w:rPr>
        <w:rFonts w:ascii="Wingdings 3" w:hAnsi="Wingdings 3" w:hint="default"/>
      </w:rPr>
    </w:lvl>
    <w:lvl w:ilvl="5" w:tplc="2C7C033C" w:tentative="1">
      <w:start w:val="1"/>
      <w:numFmt w:val="bullet"/>
      <w:lvlText w:val=""/>
      <w:lvlJc w:val="left"/>
      <w:pPr>
        <w:tabs>
          <w:tab w:val="num" w:pos="4320"/>
        </w:tabs>
        <w:ind w:left="4320" w:hanging="360"/>
      </w:pPr>
      <w:rPr>
        <w:rFonts w:ascii="Wingdings 3" w:hAnsi="Wingdings 3" w:hint="default"/>
      </w:rPr>
    </w:lvl>
    <w:lvl w:ilvl="6" w:tplc="8B98F17E" w:tentative="1">
      <w:start w:val="1"/>
      <w:numFmt w:val="bullet"/>
      <w:lvlText w:val=""/>
      <w:lvlJc w:val="left"/>
      <w:pPr>
        <w:tabs>
          <w:tab w:val="num" w:pos="5040"/>
        </w:tabs>
        <w:ind w:left="5040" w:hanging="360"/>
      </w:pPr>
      <w:rPr>
        <w:rFonts w:ascii="Wingdings 3" w:hAnsi="Wingdings 3" w:hint="default"/>
      </w:rPr>
    </w:lvl>
    <w:lvl w:ilvl="7" w:tplc="2248AF50" w:tentative="1">
      <w:start w:val="1"/>
      <w:numFmt w:val="bullet"/>
      <w:lvlText w:val=""/>
      <w:lvlJc w:val="left"/>
      <w:pPr>
        <w:tabs>
          <w:tab w:val="num" w:pos="5760"/>
        </w:tabs>
        <w:ind w:left="5760" w:hanging="360"/>
      </w:pPr>
      <w:rPr>
        <w:rFonts w:ascii="Wingdings 3" w:hAnsi="Wingdings 3" w:hint="default"/>
      </w:rPr>
    </w:lvl>
    <w:lvl w:ilvl="8" w:tplc="27D2ECF2" w:tentative="1">
      <w:start w:val="1"/>
      <w:numFmt w:val="bullet"/>
      <w:lvlText w:val=""/>
      <w:lvlJc w:val="left"/>
      <w:pPr>
        <w:tabs>
          <w:tab w:val="num" w:pos="6480"/>
        </w:tabs>
        <w:ind w:left="6480" w:hanging="360"/>
      </w:pPr>
      <w:rPr>
        <w:rFonts w:ascii="Wingdings 3" w:hAnsi="Wingdings 3" w:hint="default"/>
      </w:rPr>
    </w:lvl>
  </w:abstractNum>
  <w:abstractNum w:abstractNumId="2">
    <w:nsid w:val="2AC61766"/>
    <w:multiLevelType w:val="multilevel"/>
    <w:tmpl w:val="91667B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2219D2"/>
    <w:multiLevelType w:val="hybridMultilevel"/>
    <w:tmpl w:val="968C2010"/>
    <w:lvl w:ilvl="0" w:tplc="91A28608">
      <w:start w:val="1"/>
      <w:numFmt w:val="bullet"/>
      <w:lvlText w:val=""/>
      <w:lvlJc w:val="left"/>
      <w:pPr>
        <w:tabs>
          <w:tab w:val="num" w:pos="720"/>
        </w:tabs>
        <w:ind w:left="720" w:hanging="360"/>
      </w:pPr>
      <w:rPr>
        <w:rFonts w:ascii="Wingdings 3" w:hAnsi="Wingdings 3" w:hint="default"/>
      </w:rPr>
    </w:lvl>
    <w:lvl w:ilvl="1" w:tplc="7A6ACE04" w:tentative="1">
      <w:start w:val="1"/>
      <w:numFmt w:val="bullet"/>
      <w:lvlText w:val=""/>
      <w:lvlJc w:val="left"/>
      <w:pPr>
        <w:tabs>
          <w:tab w:val="num" w:pos="1440"/>
        </w:tabs>
        <w:ind w:left="1440" w:hanging="360"/>
      </w:pPr>
      <w:rPr>
        <w:rFonts w:ascii="Wingdings 3" w:hAnsi="Wingdings 3" w:hint="default"/>
      </w:rPr>
    </w:lvl>
    <w:lvl w:ilvl="2" w:tplc="ED72E57C" w:tentative="1">
      <w:start w:val="1"/>
      <w:numFmt w:val="bullet"/>
      <w:lvlText w:val=""/>
      <w:lvlJc w:val="left"/>
      <w:pPr>
        <w:tabs>
          <w:tab w:val="num" w:pos="2160"/>
        </w:tabs>
        <w:ind w:left="2160" w:hanging="360"/>
      </w:pPr>
      <w:rPr>
        <w:rFonts w:ascii="Wingdings 3" w:hAnsi="Wingdings 3" w:hint="default"/>
      </w:rPr>
    </w:lvl>
    <w:lvl w:ilvl="3" w:tplc="47260E9A" w:tentative="1">
      <w:start w:val="1"/>
      <w:numFmt w:val="bullet"/>
      <w:lvlText w:val=""/>
      <w:lvlJc w:val="left"/>
      <w:pPr>
        <w:tabs>
          <w:tab w:val="num" w:pos="2880"/>
        </w:tabs>
        <w:ind w:left="2880" w:hanging="360"/>
      </w:pPr>
      <w:rPr>
        <w:rFonts w:ascii="Wingdings 3" w:hAnsi="Wingdings 3" w:hint="default"/>
      </w:rPr>
    </w:lvl>
    <w:lvl w:ilvl="4" w:tplc="860CEA10" w:tentative="1">
      <w:start w:val="1"/>
      <w:numFmt w:val="bullet"/>
      <w:lvlText w:val=""/>
      <w:lvlJc w:val="left"/>
      <w:pPr>
        <w:tabs>
          <w:tab w:val="num" w:pos="3600"/>
        </w:tabs>
        <w:ind w:left="3600" w:hanging="360"/>
      </w:pPr>
      <w:rPr>
        <w:rFonts w:ascii="Wingdings 3" w:hAnsi="Wingdings 3" w:hint="default"/>
      </w:rPr>
    </w:lvl>
    <w:lvl w:ilvl="5" w:tplc="20640562" w:tentative="1">
      <w:start w:val="1"/>
      <w:numFmt w:val="bullet"/>
      <w:lvlText w:val=""/>
      <w:lvlJc w:val="left"/>
      <w:pPr>
        <w:tabs>
          <w:tab w:val="num" w:pos="4320"/>
        </w:tabs>
        <w:ind w:left="4320" w:hanging="360"/>
      </w:pPr>
      <w:rPr>
        <w:rFonts w:ascii="Wingdings 3" w:hAnsi="Wingdings 3" w:hint="default"/>
      </w:rPr>
    </w:lvl>
    <w:lvl w:ilvl="6" w:tplc="02F25704" w:tentative="1">
      <w:start w:val="1"/>
      <w:numFmt w:val="bullet"/>
      <w:lvlText w:val=""/>
      <w:lvlJc w:val="left"/>
      <w:pPr>
        <w:tabs>
          <w:tab w:val="num" w:pos="5040"/>
        </w:tabs>
        <w:ind w:left="5040" w:hanging="360"/>
      </w:pPr>
      <w:rPr>
        <w:rFonts w:ascii="Wingdings 3" w:hAnsi="Wingdings 3" w:hint="default"/>
      </w:rPr>
    </w:lvl>
    <w:lvl w:ilvl="7" w:tplc="B45EF02A" w:tentative="1">
      <w:start w:val="1"/>
      <w:numFmt w:val="bullet"/>
      <w:lvlText w:val=""/>
      <w:lvlJc w:val="left"/>
      <w:pPr>
        <w:tabs>
          <w:tab w:val="num" w:pos="5760"/>
        </w:tabs>
        <w:ind w:left="5760" w:hanging="360"/>
      </w:pPr>
      <w:rPr>
        <w:rFonts w:ascii="Wingdings 3" w:hAnsi="Wingdings 3" w:hint="default"/>
      </w:rPr>
    </w:lvl>
    <w:lvl w:ilvl="8" w:tplc="10FE48BC" w:tentative="1">
      <w:start w:val="1"/>
      <w:numFmt w:val="bullet"/>
      <w:lvlText w:val=""/>
      <w:lvlJc w:val="left"/>
      <w:pPr>
        <w:tabs>
          <w:tab w:val="num" w:pos="6480"/>
        </w:tabs>
        <w:ind w:left="6480" w:hanging="360"/>
      </w:pPr>
      <w:rPr>
        <w:rFonts w:ascii="Wingdings 3" w:hAnsi="Wingdings 3" w:hint="default"/>
      </w:rPr>
    </w:lvl>
  </w:abstractNum>
  <w:abstractNum w:abstractNumId="4">
    <w:nsid w:val="54D1143A"/>
    <w:multiLevelType w:val="hybridMultilevel"/>
    <w:tmpl w:val="61127418"/>
    <w:lvl w:ilvl="0" w:tplc="5F48BB1A">
      <w:start w:val="1"/>
      <w:numFmt w:val="bullet"/>
      <w:lvlText w:val=""/>
      <w:lvlJc w:val="left"/>
      <w:pPr>
        <w:tabs>
          <w:tab w:val="num" w:pos="720"/>
        </w:tabs>
        <w:ind w:left="720" w:hanging="360"/>
      </w:pPr>
      <w:rPr>
        <w:rFonts w:ascii="Wingdings 3" w:hAnsi="Wingdings 3" w:hint="default"/>
      </w:rPr>
    </w:lvl>
    <w:lvl w:ilvl="1" w:tplc="56628302" w:tentative="1">
      <w:start w:val="1"/>
      <w:numFmt w:val="bullet"/>
      <w:lvlText w:val=""/>
      <w:lvlJc w:val="left"/>
      <w:pPr>
        <w:tabs>
          <w:tab w:val="num" w:pos="1440"/>
        </w:tabs>
        <w:ind w:left="1440" w:hanging="360"/>
      </w:pPr>
      <w:rPr>
        <w:rFonts w:ascii="Wingdings 3" w:hAnsi="Wingdings 3" w:hint="default"/>
      </w:rPr>
    </w:lvl>
    <w:lvl w:ilvl="2" w:tplc="486CBF08" w:tentative="1">
      <w:start w:val="1"/>
      <w:numFmt w:val="bullet"/>
      <w:lvlText w:val=""/>
      <w:lvlJc w:val="left"/>
      <w:pPr>
        <w:tabs>
          <w:tab w:val="num" w:pos="2160"/>
        </w:tabs>
        <w:ind w:left="2160" w:hanging="360"/>
      </w:pPr>
      <w:rPr>
        <w:rFonts w:ascii="Wingdings 3" w:hAnsi="Wingdings 3" w:hint="default"/>
      </w:rPr>
    </w:lvl>
    <w:lvl w:ilvl="3" w:tplc="0824A600" w:tentative="1">
      <w:start w:val="1"/>
      <w:numFmt w:val="bullet"/>
      <w:lvlText w:val=""/>
      <w:lvlJc w:val="left"/>
      <w:pPr>
        <w:tabs>
          <w:tab w:val="num" w:pos="2880"/>
        </w:tabs>
        <w:ind w:left="2880" w:hanging="360"/>
      </w:pPr>
      <w:rPr>
        <w:rFonts w:ascii="Wingdings 3" w:hAnsi="Wingdings 3" w:hint="default"/>
      </w:rPr>
    </w:lvl>
    <w:lvl w:ilvl="4" w:tplc="BB380518" w:tentative="1">
      <w:start w:val="1"/>
      <w:numFmt w:val="bullet"/>
      <w:lvlText w:val=""/>
      <w:lvlJc w:val="left"/>
      <w:pPr>
        <w:tabs>
          <w:tab w:val="num" w:pos="3600"/>
        </w:tabs>
        <w:ind w:left="3600" w:hanging="360"/>
      </w:pPr>
      <w:rPr>
        <w:rFonts w:ascii="Wingdings 3" w:hAnsi="Wingdings 3" w:hint="default"/>
      </w:rPr>
    </w:lvl>
    <w:lvl w:ilvl="5" w:tplc="CABAC9BC" w:tentative="1">
      <w:start w:val="1"/>
      <w:numFmt w:val="bullet"/>
      <w:lvlText w:val=""/>
      <w:lvlJc w:val="left"/>
      <w:pPr>
        <w:tabs>
          <w:tab w:val="num" w:pos="4320"/>
        </w:tabs>
        <w:ind w:left="4320" w:hanging="360"/>
      </w:pPr>
      <w:rPr>
        <w:rFonts w:ascii="Wingdings 3" w:hAnsi="Wingdings 3" w:hint="default"/>
      </w:rPr>
    </w:lvl>
    <w:lvl w:ilvl="6" w:tplc="B23A10DE" w:tentative="1">
      <w:start w:val="1"/>
      <w:numFmt w:val="bullet"/>
      <w:lvlText w:val=""/>
      <w:lvlJc w:val="left"/>
      <w:pPr>
        <w:tabs>
          <w:tab w:val="num" w:pos="5040"/>
        </w:tabs>
        <w:ind w:left="5040" w:hanging="360"/>
      </w:pPr>
      <w:rPr>
        <w:rFonts w:ascii="Wingdings 3" w:hAnsi="Wingdings 3" w:hint="default"/>
      </w:rPr>
    </w:lvl>
    <w:lvl w:ilvl="7" w:tplc="9056B848" w:tentative="1">
      <w:start w:val="1"/>
      <w:numFmt w:val="bullet"/>
      <w:lvlText w:val=""/>
      <w:lvlJc w:val="left"/>
      <w:pPr>
        <w:tabs>
          <w:tab w:val="num" w:pos="5760"/>
        </w:tabs>
        <w:ind w:left="5760" w:hanging="360"/>
      </w:pPr>
      <w:rPr>
        <w:rFonts w:ascii="Wingdings 3" w:hAnsi="Wingdings 3" w:hint="default"/>
      </w:rPr>
    </w:lvl>
    <w:lvl w:ilvl="8" w:tplc="1D0E1076" w:tentative="1">
      <w:start w:val="1"/>
      <w:numFmt w:val="bullet"/>
      <w:lvlText w:val=""/>
      <w:lvlJc w:val="left"/>
      <w:pPr>
        <w:tabs>
          <w:tab w:val="num" w:pos="6480"/>
        </w:tabs>
        <w:ind w:left="6480" w:hanging="360"/>
      </w:pPr>
      <w:rPr>
        <w:rFonts w:ascii="Wingdings 3" w:hAnsi="Wingdings 3" w:hint="default"/>
      </w:rPr>
    </w:lvl>
  </w:abstractNum>
  <w:abstractNum w:abstractNumId="5">
    <w:nsid w:val="5F580821"/>
    <w:multiLevelType w:val="hybridMultilevel"/>
    <w:tmpl w:val="2E7EF3D0"/>
    <w:lvl w:ilvl="0" w:tplc="0FAED818">
      <w:start w:val="1"/>
      <w:numFmt w:val="decimal"/>
      <w:pStyle w:val="sohila1"/>
      <w:lvlText w:val="2.%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3C139D"/>
    <w:multiLevelType w:val="hybridMultilevel"/>
    <w:tmpl w:val="56CA0066"/>
    <w:lvl w:ilvl="0" w:tplc="3BA46A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EE7ED1"/>
    <w:rsid w:val="000018B5"/>
    <w:rsid w:val="00006DA1"/>
    <w:rsid w:val="00013BC9"/>
    <w:rsid w:val="00033EC1"/>
    <w:rsid w:val="0003487E"/>
    <w:rsid w:val="00045120"/>
    <w:rsid w:val="00053DD1"/>
    <w:rsid w:val="00072C25"/>
    <w:rsid w:val="000851DF"/>
    <w:rsid w:val="00096083"/>
    <w:rsid w:val="000A60DF"/>
    <w:rsid w:val="000B1C7D"/>
    <w:rsid w:val="000C7213"/>
    <w:rsid w:val="000D2502"/>
    <w:rsid w:val="000F5AFF"/>
    <w:rsid w:val="00112EEA"/>
    <w:rsid w:val="00116903"/>
    <w:rsid w:val="00151C85"/>
    <w:rsid w:val="00154FD0"/>
    <w:rsid w:val="00164F0F"/>
    <w:rsid w:val="001B2F2A"/>
    <w:rsid w:val="001B6D2A"/>
    <w:rsid w:val="001C2E05"/>
    <w:rsid w:val="001E37F3"/>
    <w:rsid w:val="0020583C"/>
    <w:rsid w:val="00216DAC"/>
    <w:rsid w:val="002275E6"/>
    <w:rsid w:val="002511EE"/>
    <w:rsid w:val="00252664"/>
    <w:rsid w:val="00260925"/>
    <w:rsid w:val="00266863"/>
    <w:rsid w:val="00274B3C"/>
    <w:rsid w:val="00275DD9"/>
    <w:rsid w:val="002C69D4"/>
    <w:rsid w:val="0033105C"/>
    <w:rsid w:val="0036759E"/>
    <w:rsid w:val="003734E8"/>
    <w:rsid w:val="003763D7"/>
    <w:rsid w:val="0038106C"/>
    <w:rsid w:val="00390DE0"/>
    <w:rsid w:val="00392164"/>
    <w:rsid w:val="00394C4B"/>
    <w:rsid w:val="003A1C4C"/>
    <w:rsid w:val="003B122B"/>
    <w:rsid w:val="003B1A12"/>
    <w:rsid w:val="003B3864"/>
    <w:rsid w:val="003E3675"/>
    <w:rsid w:val="003E41E0"/>
    <w:rsid w:val="003E7295"/>
    <w:rsid w:val="003F117B"/>
    <w:rsid w:val="003F61E0"/>
    <w:rsid w:val="004167BA"/>
    <w:rsid w:val="00421335"/>
    <w:rsid w:val="00421B84"/>
    <w:rsid w:val="00430CA0"/>
    <w:rsid w:val="00436BFB"/>
    <w:rsid w:val="00441136"/>
    <w:rsid w:val="00460025"/>
    <w:rsid w:val="00466C97"/>
    <w:rsid w:val="004675C9"/>
    <w:rsid w:val="00475327"/>
    <w:rsid w:val="00491BB0"/>
    <w:rsid w:val="00497FC1"/>
    <w:rsid w:val="004A1A48"/>
    <w:rsid w:val="004B58DC"/>
    <w:rsid w:val="004C0AC6"/>
    <w:rsid w:val="004C34DF"/>
    <w:rsid w:val="004E62E9"/>
    <w:rsid w:val="004E79B3"/>
    <w:rsid w:val="004F015E"/>
    <w:rsid w:val="00514A47"/>
    <w:rsid w:val="00514C4D"/>
    <w:rsid w:val="005357F9"/>
    <w:rsid w:val="00546E39"/>
    <w:rsid w:val="005533EB"/>
    <w:rsid w:val="005D222E"/>
    <w:rsid w:val="005E76DB"/>
    <w:rsid w:val="005F0F3E"/>
    <w:rsid w:val="0063255B"/>
    <w:rsid w:val="006355D0"/>
    <w:rsid w:val="00636E06"/>
    <w:rsid w:val="00651C78"/>
    <w:rsid w:val="00670A2B"/>
    <w:rsid w:val="00697E1B"/>
    <w:rsid w:val="006B0499"/>
    <w:rsid w:val="006B2956"/>
    <w:rsid w:val="006C218C"/>
    <w:rsid w:val="006D4919"/>
    <w:rsid w:val="006D5003"/>
    <w:rsid w:val="006F016A"/>
    <w:rsid w:val="006F3709"/>
    <w:rsid w:val="006F7D9F"/>
    <w:rsid w:val="00726F6C"/>
    <w:rsid w:val="007373CD"/>
    <w:rsid w:val="00751F37"/>
    <w:rsid w:val="00753564"/>
    <w:rsid w:val="007633A4"/>
    <w:rsid w:val="00764EE1"/>
    <w:rsid w:val="007A6D40"/>
    <w:rsid w:val="007C3A63"/>
    <w:rsid w:val="007D18AE"/>
    <w:rsid w:val="007D25EC"/>
    <w:rsid w:val="007E089A"/>
    <w:rsid w:val="007E3F47"/>
    <w:rsid w:val="007E4804"/>
    <w:rsid w:val="007F3AF9"/>
    <w:rsid w:val="007F69CD"/>
    <w:rsid w:val="00806F86"/>
    <w:rsid w:val="0081212A"/>
    <w:rsid w:val="0081234E"/>
    <w:rsid w:val="0081439F"/>
    <w:rsid w:val="00816343"/>
    <w:rsid w:val="00820BB1"/>
    <w:rsid w:val="0082260D"/>
    <w:rsid w:val="00833836"/>
    <w:rsid w:val="0087065B"/>
    <w:rsid w:val="008A0AA0"/>
    <w:rsid w:val="008A7EEF"/>
    <w:rsid w:val="008F01A1"/>
    <w:rsid w:val="00902934"/>
    <w:rsid w:val="00922BCA"/>
    <w:rsid w:val="00926BAE"/>
    <w:rsid w:val="009667A0"/>
    <w:rsid w:val="00966BB5"/>
    <w:rsid w:val="00976A03"/>
    <w:rsid w:val="009923D6"/>
    <w:rsid w:val="009A7717"/>
    <w:rsid w:val="009D0CAC"/>
    <w:rsid w:val="00A0170A"/>
    <w:rsid w:val="00A02FF1"/>
    <w:rsid w:val="00A07290"/>
    <w:rsid w:val="00A36C8F"/>
    <w:rsid w:val="00A45A65"/>
    <w:rsid w:val="00A54E29"/>
    <w:rsid w:val="00A64E5F"/>
    <w:rsid w:val="00A66E40"/>
    <w:rsid w:val="00A75063"/>
    <w:rsid w:val="00AD6198"/>
    <w:rsid w:val="00B01DC8"/>
    <w:rsid w:val="00B15342"/>
    <w:rsid w:val="00B53F69"/>
    <w:rsid w:val="00B5549F"/>
    <w:rsid w:val="00B5569E"/>
    <w:rsid w:val="00B6103F"/>
    <w:rsid w:val="00B64864"/>
    <w:rsid w:val="00B71B0D"/>
    <w:rsid w:val="00B83A06"/>
    <w:rsid w:val="00B90D35"/>
    <w:rsid w:val="00BB7E4D"/>
    <w:rsid w:val="00C15B01"/>
    <w:rsid w:val="00C171AF"/>
    <w:rsid w:val="00C626F3"/>
    <w:rsid w:val="00C97C82"/>
    <w:rsid w:val="00CA0348"/>
    <w:rsid w:val="00CA0CC1"/>
    <w:rsid w:val="00CD3C0B"/>
    <w:rsid w:val="00CE1D58"/>
    <w:rsid w:val="00D03298"/>
    <w:rsid w:val="00D10021"/>
    <w:rsid w:val="00D132CF"/>
    <w:rsid w:val="00D330B8"/>
    <w:rsid w:val="00D50F9E"/>
    <w:rsid w:val="00D66954"/>
    <w:rsid w:val="00D71994"/>
    <w:rsid w:val="00D87535"/>
    <w:rsid w:val="00D917A6"/>
    <w:rsid w:val="00D92BC4"/>
    <w:rsid w:val="00DA41DE"/>
    <w:rsid w:val="00DC303F"/>
    <w:rsid w:val="00DD3269"/>
    <w:rsid w:val="00DF7E5B"/>
    <w:rsid w:val="00E0022F"/>
    <w:rsid w:val="00E22AD3"/>
    <w:rsid w:val="00E477D3"/>
    <w:rsid w:val="00E53EF4"/>
    <w:rsid w:val="00E85F8C"/>
    <w:rsid w:val="00EA13DB"/>
    <w:rsid w:val="00EA4C6C"/>
    <w:rsid w:val="00EC258C"/>
    <w:rsid w:val="00ED758E"/>
    <w:rsid w:val="00EE1CDB"/>
    <w:rsid w:val="00EE6155"/>
    <w:rsid w:val="00EE7ED1"/>
    <w:rsid w:val="00F04657"/>
    <w:rsid w:val="00F22986"/>
    <w:rsid w:val="00F54CF5"/>
    <w:rsid w:val="00F7386C"/>
    <w:rsid w:val="00F92418"/>
    <w:rsid w:val="00FB1F5B"/>
    <w:rsid w:val="00FB20EB"/>
    <w:rsid w:val="00FF04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ohila general"/>
    <w:qFormat/>
    <w:rsid w:val="00EE7ED1"/>
    <w:pPr>
      <w:spacing w:after="0" w:line="240" w:lineRule="auto"/>
      <w:jc w:val="center"/>
    </w:pPr>
    <w:rPr>
      <w:rFonts w:ascii="Times New Roman" w:hAnsi="Times New Roman"/>
      <w:sz w:val="24"/>
      <w:szCs w:val="24"/>
    </w:rPr>
  </w:style>
  <w:style w:type="paragraph" w:styleId="Heading1">
    <w:name w:val="heading 1"/>
    <w:aliases w:val="sohila Heading 1,sohila H 1"/>
    <w:basedOn w:val="Normal"/>
    <w:next w:val="Normal"/>
    <w:link w:val="Heading1Char"/>
    <w:uiPriority w:val="9"/>
    <w:qFormat/>
    <w:rsid w:val="004C0AC6"/>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uiPriority w:val="9"/>
    <w:semiHidden/>
    <w:unhideWhenUsed/>
    <w:qFormat/>
    <w:rsid w:val="004C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0AC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0AC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C0A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hila Heading 1 Char,sohila H 1 Char"/>
    <w:basedOn w:val="DefaultParagraphFont"/>
    <w:link w:val="Heading1"/>
    <w:uiPriority w:val="9"/>
    <w:rsid w:val="004C0AC6"/>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semiHidden/>
    <w:rsid w:val="004C0AC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C0AC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C0AC6"/>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C0AC6"/>
    <w:rPr>
      <w:rFonts w:asciiTheme="majorHAnsi" w:eastAsiaTheme="majorEastAsia" w:hAnsiTheme="majorHAnsi" w:cstheme="majorBidi"/>
      <w:color w:val="404040" w:themeColor="text1" w:themeTint="BF"/>
      <w:sz w:val="20"/>
      <w:szCs w:val="20"/>
    </w:rPr>
  </w:style>
  <w:style w:type="character" w:styleId="Strong">
    <w:name w:val="Strong"/>
    <w:aliases w:val="sohila عنوان الرساله"/>
    <w:uiPriority w:val="22"/>
    <w:qFormat/>
    <w:rsid w:val="004C0AC6"/>
    <w:rPr>
      <w:rFonts w:ascii="Times New Roman" w:hAnsi="Times New Roman" w:cs="Times New Roman"/>
      <w:b/>
      <w:bCs/>
      <w:i w:val="0"/>
      <w:iCs w:val="0"/>
      <w:sz w:val="32"/>
      <w:szCs w:val="32"/>
    </w:rPr>
  </w:style>
  <w:style w:type="character" w:styleId="Emphasis">
    <w:name w:val="Emphasis"/>
    <w:basedOn w:val="DefaultParagraphFont"/>
    <w:uiPriority w:val="20"/>
    <w:qFormat/>
    <w:rsid w:val="004C0AC6"/>
    <w:rPr>
      <w:i/>
      <w:iCs/>
    </w:rPr>
  </w:style>
  <w:style w:type="paragraph" w:styleId="NoSpacing">
    <w:name w:val="No Spacing"/>
    <w:aliases w:val="sohila No Spacing"/>
    <w:link w:val="NoSpacingChar"/>
    <w:uiPriority w:val="1"/>
    <w:qFormat/>
    <w:rsid w:val="004C0AC6"/>
    <w:pPr>
      <w:spacing w:after="0" w:line="240" w:lineRule="auto"/>
      <w:jc w:val="both"/>
    </w:pPr>
    <w:rPr>
      <w:rFonts w:ascii="Times New Roman" w:hAnsi="Times New Roman" w:cs="Times New Roman"/>
      <w:sz w:val="24"/>
      <w:szCs w:val="24"/>
    </w:rPr>
  </w:style>
  <w:style w:type="character" w:customStyle="1" w:styleId="NoSpacingChar">
    <w:name w:val="No Spacing Char"/>
    <w:aliases w:val="sohila No Spacing Char"/>
    <w:link w:val="NoSpacing"/>
    <w:uiPriority w:val="1"/>
    <w:rsid w:val="004C0AC6"/>
    <w:rPr>
      <w:rFonts w:ascii="Times New Roman" w:eastAsia="Calibri" w:hAnsi="Times New Roman" w:cs="Times New Roman"/>
      <w:sz w:val="24"/>
      <w:szCs w:val="24"/>
    </w:rPr>
  </w:style>
  <w:style w:type="paragraph" w:styleId="ListParagraph">
    <w:name w:val="List Paragraph"/>
    <w:aliases w:val="sohila اسماء الدكاترة"/>
    <w:basedOn w:val="Normal"/>
    <w:uiPriority w:val="34"/>
    <w:qFormat/>
    <w:rsid w:val="004C0AC6"/>
    <w:pPr>
      <w:bidi/>
      <w:spacing w:after="200" w:line="276" w:lineRule="auto"/>
      <w:ind w:left="720"/>
      <w:contextualSpacing/>
      <w:jc w:val="left"/>
    </w:pPr>
    <w:rPr>
      <w:rFonts w:asciiTheme="minorHAnsi" w:eastAsiaTheme="minorEastAsia" w:hAnsiTheme="minorHAnsi"/>
      <w:sz w:val="22"/>
      <w:szCs w:val="22"/>
    </w:rPr>
  </w:style>
  <w:style w:type="paragraph" w:customStyle="1" w:styleId="sohilaStyle1">
    <w:name w:val="sohila Style1"/>
    <w:basedOn w:val="Normal"/>
    <w:qFormat/>
    <w:rsid w:val="004C0AC6"/>
    <w:pPr>
      <w:jc w:val="left"/>
    </w:pPr>
    <w:rPr>
      <w:rFonts w:cs="Times New Roman"/>
    </w:rPr>
  </w:style>
  <w:style w:type="paragraph" w:customStyle="1" w:styleId="sohilastyle">
    <w:name w:val="sohila style"/>
    <w:basedOn w:val="Normal"/>
    <w:autoRedefine/>
    <w:qFormat/>
    <w:rsid w:val="004C0AC6"/>
    <w:rPr>
      <w:rFonts w:cs="Times New Roman"/>
      <w:b/>
      <w:bCs/>
      <w:i/>
      <w:iCs/>
      <w:sz w:val="28"/>
      <w:szCs w:val="28"/>
    </w:rPr>
  </w:style>
  <w:style w:type="paragraph" w:customStyle="1" w:styleId="sohila1">
    <w:name w:val="sohila فرعى 1"/>
    <w:basedOn w:val="Heading2"/>
    <w:autoRedefine/>
    <w:qFormat/>
    <w:rsid w:val="004C0AC6"/>
    <w:pPr>
      <w:numPr>
        <w:numId w:val="1"/>
      </w:numPr>
      <w:spacing w:before="100" w:beforeAutospacing="1" w:after="100" w:afterAutospacing="1" w:line="360" w:lineRule="auto"/>
      <w:jc w:val="left"/>
    </w:pPr>
    <w:rPr>
      <w:rFonts w:ascii="Times New Roman" w:eastAsia="Times New Roman" w:hAnsi="Times New Roman" w:cs="Times New Roman"/>
      <w:color w:val="000000"/>
      <w:sz w:val="28"/>
      <w:szCs w:val="28"/>
      <w:u w:val="single"/>
      <w:lang w:bidi="ar-EG"/>
    </w:rPr>
  </w:style>
  <w:style w:type="paragraph" w:customStyle="1" w:styleId="Style1">
    <w:name w:val="Style 1"/>
    <w:uiPriority w:val="99"/>
    <w:rsid w:val="00EE7ED1"/>
    <w:pPr>
      <w:widowControl w:val="0"/>
      <w:autoSpaceDE w:val="0"/>
      <w:autoSpaceDN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EE7ED1"/>
    <w:rPr>
      <w:rFonts w:ascii="Garamond" w:hAnsi="Garamond" w:cs="Garamond"/>
      <w:spacing w:val="15"/>
      <w:sz w:val="26"/>
      <w:szCs w:val="26"/>
    </w:rPr>
  </w:style>
  <w:style w:type="table" w:styleId="TableGrid">
    <w:name w:val="Table Grid"/>
    <w:basedOn w:val="TableNormal"/>
    <w:uiPriority w:val="59"/>
    <w:rsid w:val="000B1C7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1C7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10">
    <w:name w:val="Pa10"/>
    <w:basedOn w:val="Default"/>
    <w:next w:val="Default"/>
    <w:uiPriority w:val="99"/>
    <w:rsid w:val="000B1C7D"/>
    <w:pPr>
      <w:spacing w:line="181" w:lineRule="atLeast"/>
    </w:pPr>
    <w:rPr>
      <w:color w:val="auto"/>
    </w:rPr>
  </w:style>
  <w:style w:type="character" w:customStyle="1" w:styleId="A5">
    <w:name w:val="A5"/>
    <w:uiPriority w:val="99"/>
    <w:rsid w:val="000B1C7D"/>
    <w:rPr>
      <w:color w:val="000000"/>
      <w:sz w:val="16"/>
      <w:szCs w:val="16"/>
    </w:rPr>
  </w:style>
  <w:style w:type="character" w:customStyle="1" w:styleId="A0">
    <w:name w:val="A0"/>
    <w:uiPriority w:val="99"/>
    <w:rsid w:val="000B1C7D"/>
    <w:rPr>
      <w:color w:val="000000"/>
      <w:sz w:val="22"/>
      <w:szCs w:val="22"/>
    </w:rPr>
  </w:style>
  <w:style w:type="character" w:customStyle="1" w:styleId="CharacterStyle3">
    <w:name w:val="Character Style 3"/>
    <w:uiPriority w:val="99"/>
    <w:rsid w:val="003A1C4C"/>
    <w:rPr>
      <w:spacing w:val="25"/>
      <w:sz w:val="26"/>
      <w:szCs w:val="26"/>
    </w:rPr>
  </w:style>
  <w:style w:type="paragraph" w:customStyle="1" w:styleId="Style11">
    <w:name w:val="Style 11"/>
    <w:uiPriority w:val="99"/>
    <w:rsid w:val="003A1C4C"/>
    <w:pPr>
      <w:widowControl w:val="0"/>
      <w:autoSpaceDE w:val="0"/>
      <w:autoSpaceDN w:val="0"/>
      <w:spacing w:before="576" w:after="0" w:line="360" w:lineRule="auto"/>
      <w:ind w:right="72"/>
      <w:jc w:val="both"/>
    </w:pPr>
    <w:rPr>
      <w:rFonts w:ascii="Times New Roman" w:eastAsiaTheme="minorEastAsia" w:hAnsi="Times New Roman" w:cs="Times New Roman"/>
      <w:sz w:val="26"/>
      <w:szCs w:val="26"/>
    </w:rPr>
  </w:style>
  <w:style w:type="character" w:customStyle="1" w:styleId="CharacterStyle8">
    <w:name w:val="Character Style 8"/>
    <w:uiPriority w:val="99"/>
    <w:rsid w:val="003A1C4C"/>
    <w:rPr>
      <w:sz w:val="26"/>
      <w:szCs w:val="26"/>
    </w:rPr>
  </w:style>
  <w:style w:type="paragraph" w:customStyle="1" w:styleId="Style3">
    <w:name w:val="Style 3"/>
    <w:uiPriority w:val="99"/>
    <w:rsid w:val="007E089A"/>
    <w:pPr>
      <w:widowControl w:val="0"/>
      <w:autoSpaceDE w:val="0"/>
      <w:autoSpaceDN w:val="0"/>
      <w:spacing w:after="0" w:line="240" w:lineRule="auto"/>
      <w:ind w:left="72"/>
    </w:pPr>
    <w:rPr>
      <w:rFonts w:ascii="Times New Roman" w:eastAsiaTheme="minorEastAsia" w:hAnsi="Times New Roman" w:cs="Times New Roman"/>
      <w:sz w:val="26"/>
      <w:szCs w:val="26"/>
    </w:rPr>
  </w:style>
  <w:style w:type="character" w:customStyle="1" w:styleId="CharacterStyle2">
    <w:name w:val="Character Style 2"/>
    <w:uiPriority w:val="99"/>
    <w:rsid w:val="007E089A"/>
    <w:rPr>
      <w:sz w:val="26"/>
      <w:szCs w:val="26"/>
    </w:rPr>
  </w:style>
  <w:style w:type="character" w:customStyle="1" w:styleId="Bodytext2105pt">
    <w:name w:val="Body text (2) + 10.5 pt"/>
    <w:aliases w:val="Italic,Body text (2) + 8.5 pt,Body text (3) + 11.5 pt"/>
    <w:basedOn w:val="DefaultParagraphFont"/>
    <w:rsid w:val="00A54E29"/>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Bodytext2">
    <w:name w:val="Body text (2)"/>
    <w:basedOn w:val="DefaultParagraphFont"/>
    <w:rsid w:val="00A54E2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0">
    <w:name w:val="Body text (2)_"/>
    <w:basedOn w:val="DefaultParagraphFont"/>
    <w:rsid w:val="002C69D4"/>
    <w:rPr>
      <w:rFonts w:ascii="Garamond" w:eastAsia="Garamond" w:hAnsi="Garamond" w:cs="Garamond"/>
      <w:b w:val="0"/>
      <w:bCs w:val="0"/>
      <w:i w:val="0"/>
      <w:iCs w:val="0"/>
      <w:smallCaps w:val="0"/>
      <w:strike w:val="0"/>
      <w:sz w:val="22"/>
      <w:szCs w:val="22"/>
      <w:u w:val="none"/>
    </w:rPr>
  </w:style>
  <w:style w:type="character" w:customStyle="1" w:styleId="Bodytext2Italic">
    <w:name w:val="Body text (2) + Italic"/>
    <w:basedOn w:val="Bodytext20"/>
    <w:rsid w:val="002C69D4"/>
    <w:rPr>
      <w:rFonts w:ascii="Garamond" w:eastAsia="Garamond" w:hAnsi="Garamond" w:cs="Garamond"/>
      <w:b w:val="0"/>
      <w:bCs w:val="0"/>
      <w:i/>
      <w:iCs/>
      <w:smallCaps w:val="0"/>
      <w:strike w:val="0"/>
      <w:color w:val="000000"/>
      <w:spacing w:val="0"/>
      <w:w w:val="100"/>
      <w:position w:val="0"/>
      <w:sz w:val="22"/>
      <w:szCs w:val="22"/>
      <w:u w:val="none"/>
      <w:lang w:val="en-US" w:eastAsia="en-US" w:bidi="en-US"/>
    </w:rPr>
  </w:style>
  <w:style w:type="character" w:customStyle="1" w:styleId="Bodytext2Bold">
    <w:name w:val="Body text (2) + Bold"/>
    <w:aliases w:val="Spacing 0 pt"/>
    <w:basedOn w:val="Bodytext20"/>
    <w:rsid w:val="00753564"/>
    <w:rPr>
      <w:rFonts w:ascii="Garamond" w:eastAsia="Garamond" w:hAnsi="Garamond" w:cs="Garamond"/>
      <w:b/>
      <w:bCs/>
      <w:i w:val="0"/>
      <w:iCs w:val="0"/>
      <w:smallCaps w:val="0"/>
      <w:strike w:val="0"/>
      <w:color w:val="000000"/>
      <w:spacing w:val="0"/>
      <w:w w:val="100"/>
      <w:position w:val="0"/>
      <w:sz w:val="22"/>
      <w:szCs w:val="22"/>
      <w:u w:val="none"/>
      <w:lang w:val="en-US" w:eastAsia="en-US" w:bidi="en-US"/>
    </w:rPr>
  </w:style>
  <w:style w:type="character" w:customStyle="1" w:styleId="Bodytext265pt">
    <w:name w:val="Body text (2) + 6.5 pt"/>
    <w:basedOn w:val="Bodytext20"/>
    <w:rsid w:val="00753564"/>
    <w:rPr>
      <w:rFonts w:ascii="Garamond" w:eastAsia="Garamond" w:hAnsi="Garamond" w:cs="Garamond"/>
      <w:b w:val="0"/>
      <w:bCs w:val="0"/>
      <w:i w:val="0"/>
      <w:iCs w:val="0"/>
      <w:smallCaps w:val="0"/>
      <w:strike w:val="0"/>
      <w:color w:val="000000"/>
      <w:spacing w:val="0"/>
      <w:w w:val="100"/>
      <w:position w:val="0"/>
      <w:sz w:val="13"/>
      <w:szCs w:val="13"/>
      <w:u w:val="none"/>
      <w:lang w:val="en-US" w:eastAsia="en-US" w:bidi="en-US"/>
    </w:rPr>
  </w:style>
  <w:style w:type="character" w:customStyle="1" w:styleId="Bodytext6">
    <w:name w:val="Body text (6)"/>
    <w:basedOn w:val="DefaultParagraphFont"/>
    <w:rsid w:val="003734E8"/>
    <w:rPr>
      <w:rFonts w:ascii="Book Antiqua" w:eastAsia="Book Antiqua" w:hAnsi="Book Antiqua" w:cs="Book Antiqua"/>
      <w:b w:val="0"/>
      <w:bCs w:val="0"/>
      <w:i w:val="0"/>
      <w:iCs w:val="0"/>
      <w:smallCaps w:val="0"/>
      <w:strike w:val="0"/>
      <w:color w:val="000000"/>
      <w:spacing w:val="0"/>
      <w:w w:val="100"/>
      <w:position w:val="0"/>
      <w:sz w:val="18"/>
      <w:szCs w:val="18"/>
      <w:u w:val="none"/>
      <w:lang w:val="en-US" w:eastAsia="en-US" w:bidi="en-US"/>
    </w:rPr>
  </w:style>
  <w:style w:type="paragraph" w:styleId="Header">
    <w:name w:val="header"/>
    <w:basedOn w:val="Normal"/>
    <w:link w:val="HeaderChar"/>
    <w:uiPriority w:val="99"/>
    <w:semiHidden/>
    <w:unhideWhenUsed/>
    <w:rsid w:val="001C2E05"/>
    <w:pPr>
      <w:tabs>
        <w:tab w:val="center" w:pos="4680"/>
        <w:tab w:val="right" w:pos="9360"/>
      </w:tabs>
    </w:pPr>
  </w:style>
  <w:style w:type="character" w:customStyle="1" w:styleId="HeaderChar">
    <w:name w:val="Header Char"/>
    <w:basedOn w:val="DefaultParagraphFont"/>
    <w:link w:val="Header"/>
    <w:uiPriority w:val="99"/>
    <w:semiHidden/>
    <w:rsid w:val="001C2E05"/>
    <w:rPr>
      <w:rFonts w:ascii="Times New Roman" w:hAnsi="Times New Roman"/>
      <w:sz w:val="24"/>
      <w:szCs w:val="24"/>
    </w:rPr>
  </w:style>
  <w:style w:type="paragraph" w:styleId="Footer">
    <w:name w:val="footer"/>
    <w:basedOn w:val="Normal"/>
    <w:link w:val="FooterChar"/>
    <w:uiPriority w:val="99"/>
    <w:unhideWhenUsed/>
    <w:rsid w:val="001C2E05"/>
    <w:pPr>
      <w:tabs>
        <w:tab w:val="center" w:pos="4680"/>
        <w:tab w:val="right" w:pos="9360"/>
      </w:tabs>
    </w:pPr>
  </w:style>
  <w:style w:type="character" w:customStyle="1" w:styleId="FooterChar">
    <w:name w:val="Footer Char"/>
    <w:basedOn w:val="DefaultParagraphFont"/>
    <w:link w:val="Footer"/>
    <w:uiPriority w:val="99"/>
    <w:rsid w:val="001C2E05"/>
    <w:rPr>
      <w:rFonts w:ascii="Times New Roman" w:hAnsi="Times New Roman"/>
      <w:sz w:val="24"/>
      <w:szCs w:val="24"/>
    </w:rPr>
  </w:style>
  <w:style w:type="character" w:customStyle="1" w:styleId="Heading10">
    <w:name w:val="Heading #1_"/>
    <w:basedOn w:val="DefaultParagraphFont"/>
    <w:link w:val="Heading11"/>
    <w:rsid w:val="00697E1B"/>
    <w:rPr>
      <w:rFonts w:ascii="Times New Roman" w:eastAsia="Times New Roman" w:hAnsi="Times New Roman" w:cs="Times New Roman"/>
      <w:b/>
      <w:bCs/>
      <w:shd w:val="clear" w:color="auto" w:fill="FFFFFF"/>
    </w:rPr>
  </w:style>
  <w:style w:type="character" w:customStyle="1" w:styleId="Bodytext60">
    <w:name w:val="Body text (6)_"/>
    <w:basedOn w:val="DefaultParagraphFont"/>
    <w:rsid w:val="00697E1B"/>
    <w:rPr>
      <w:rFonts w:ascii="Times New Roman" w:eastAsia="Times New Roman" w:hAnsi="Times New Roman" w:cs="Times New Roman"/>
      <w:b/>
      <w:bCs/>
      <w:i/>
      <w:iCs/>
      <w:smallCaps w:val="0"/>
      <w:strike w:val="0"/>
      <w:sz w:val="22"/>
      <w:szCs w:val="22"/>
      <w:u w:val="none"/>
    </w:rPr>
  </w:style>
  <w:style w:type="paragraph" w:customStyle="1" w:styleId="Heading11">
    <w:name w:val="Heading #1"/>
    <w:basedOn w:val="Normal"/>
    <w:link w:val="Heading10"/>
    <w:rsid w:val="00697E1B"/>
    <w:pPr>
      <w:widowControl w:val="0"/>
      <w:shd w:val="clear" w:color="auto" w:fill="FFFFFF"/>
      <w:spacing w:before="240" w:after="120" w:line="0" w:lineRule="atLeast"/>
      <w:jc w:val="left"/>
      <w:outlineLvl w:val="0"/>
    </w:pPr>
    <w:rPr>
      <w:rFonts w:eastAsia="Times New Roman" w:cs="Times New Roman"/>
      <w:b/>
      <w:bCs/>
      <w:sz w:val="22"/>
      <w:szCs w:val="22"/>
    </w:rPr>
  </w:style>
  <w:style w:type="character" w:customStyle="1" w:styleId="Bodytext3">
    <w:name w:val="Body text (3)_"/>
    <w:basedOn w:val="DefaultParagraphFont"/>
    <w:link w:val="Bodytext30"/>
    <w:rsid w:val="00DC303F"/>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DC303F"/>
    <w:pPr>
      <w:widowControl w:val="0"/>
      <w:shd w:val="clear" w:color="auto" w:fill="FFFFFF"/>
      <w:spacing w:after="780" w:line="274" w:lineRule="exact"/>
      <w:ind w:hanging="220"/>
      <w:jc w:val="left"/>
    </w:pPr>
    <w:rPr>
      <w:rFonts w:eastAsia="Times New Roman" w:cs="Times New Roman"/>
      <w:b/>
      <w:bCs/>
      <w:sz w:val="22"/>
      <w:szCs w:val="22"/>
    </w:rPr>
  </w:style>
  <w:style w:type="character" w:customStyle="1" w:styleId="Bodytext5">
    <w:name w:val="Body text (5)_"/>
    <w:basedOn w:val="DefaultParagraphFont"/>
    <w:link w:val="Bodytext50"/>
    <w:rsid w:val="00DC303F"/>
    <w:rPr>
      <w:rFonts w:ascii="Times New Roman" w:eastAsia="Times New Roman" w:hAnsi="Times New Roman" w:cs="Times New Roman"/>
      <w:sz w:val="20"/>
      <w:szCs w:val="20"/>
      <w:shd w:val="clear" w:color="auto" w:fill="FFFFFF"/>
    </w:rPr>
  </w:style>
  <w:style w:type="paragraph" w:customStyle="1" w:styleId="Bodytext50">
    <w:name w:val="Body text (5)"/>
    <w:basedOn w:val="Normal"/>
    <w:link w:val="Bodytext5"/>
    <w:rsid w:val="00DC303F"/>
    <w:pPr>
      <w:widowControl w:val="0"/>
      <w:shd w:val="clear" w:color="auto" w:fill="FFFFFF"/>
      <w:spacing w:before="120" w:after="120" w:line="226" w:lineRule="exact"/>
      <w:ind w:hanging="220"/>
      <w:jc w:val="both"/>
    </w:pPr>
    <w:rPr>
      <w:rFonts w:eastAsia="Times New Roman" w:cs="Times New Roman"/>
      <w:sz w:val="20"/>
      <w:szCs w:val="20"/>
    </w:rPr>
  </w:style>
  <w:style w:type="paragraph" w:styleId="BalloonText">
    <w:name w:val="Balloon Text"/>
    <w:basedOn w:val="Normal"/>
    <w:link w:val="BalloonTextChar"/>
    <w:uiPriority w:val="99"/>
    <w:semiHidden/>
    <w:unhideWhenUsed/>
    <w:rsid w:val="00B83A06"/>
    <w:rPr>
      <w:rFonts w:ascii="Tahoma" w:hAnsi="Tahoma" w:cs="Tahoma"/>
      <w:sz w:val="16"/>
      <w:szCs w:val="16"/>
    </w:rPr>
  </w:style>
  <w:style w:type="character" w:customStyle="1" w:styleId="BalloonTextChar">
    <w:name w:val="Balloon Text Char"/>
    <w:basedOn w:val="DefaultParagraphFont"/>
    <w:link w:val="BalloonText"/>
    <w:uiPriority w:val="99"/>
    <w:semiHidden/>
    <w:rsid w:val="00B83A06"/>
    <w:rPr>
      <w:rFonts w:ascii="Tahoma" w:hAnsi="Tahoma" w:cs="Tahoma"/>
      <w:sz w:val="16"/>
      <w:szCs w:val="16"/>
    </w:rPr>
  </w:style>
  <w:style w:type="paragraph" w:customStyle="1" w:styleId="sohila">
    <w:name w:val="sohila عنواين رئسية"/>
    <w:basedOn w:val="Normal"/>
    <w:autoRedefine/>
    <w:qFormat/>
    <w:rsid w:val="001E37F3"/>
    <w:pPr>
      <w:keepNext/>
      <w:suppressLineNumbers/>
      <w:spacing w:before="100" w:beforeAutospacing="1" w:after="100" w:afterAutospacing="1" w:line="276" w:lineRule="auto"/>
    </w:pPr>
    <w:rPr>
      <w:rFonts w:eastAsiaTheme="minorHAnsi" w:cs="Times New Roman"/>
      <w:sz w:val="36"/>
      <w:szCs w:val="28"/>
      <w:u w:val="single"/>
      <w:lang w:bidi="ar-EG"/>
    </w:rPr>
  </w:style>
  <w:style w:type="table" w:styleId="MediumList2-Accent1">
    <w:name w:val="Medium List 2 Accent 1"/>
    <w:basedOn w:val="TableNormal"/>
    <w:uiPriority w:val="66"/>
    <w:rsid w:val="00D50F9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leNormal"/>
    <w:uiPriority w:val="99"/>
    <w:qFormat/>
    <w:rsid w:val="00D50F9E"/>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D50F9E"/>
    <w:pPr>
      <w:tabs>
        <w:tab w:val="decimal" w:pos="360"/>
      </w:tabs>
      <w:spacing w:after="200" w:line="276" w:lineRule="auto"/>
      <w:jc w:val="left"/>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D50F9E"/>
    <w:pPr>
      <w:jc w:val="left"/>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D50F9E"/>
    <w:rPr>
      <w:rFonts w:eastAsiaTheme="minorEastAsia"/>
      <w:sz w:val="20"/>
      <w:szCs w:val="20"/>
    </w:rPr>
  </w:style>
  <w:style w:type="character" w:styleId="SubtleEmphasis">
    <w:name w:val="Subtle Emphasis"/>
    <w:basedOn w:val="DefaultParagraphFont"/>
    <w:uiPriority w:val="19"/>
    <w:qFormat/>
    <w:rsid w:val="00D50F9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D50F9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sohila general"/>
    <w:qFormat/>
    <w:rsid w:val="00EE7ED1"/>
    <w:pPr>
      <w:spacing w:after="0" w:line="240" w:lineRule="auto"/>
      <w:jc w:val="center"/>
    </w:pPr>
    <w:rPr>
      <w:rFonts w:ascii="Times New Roman" w:hAnsi="Times New Roman"/>
      <w:sz w:val="24"/>
      <w:szCs w:val="24"/>
    </w:rPr>
  </w:style>
  <w:style w:type="paragraph" w:styleId="1">
    <w:name w:val="heading 1"/>
    <w:aliases w:val="sohila Heading 1,sohila H 1"/>
    <w:basedOn w:val="a"/>
    <w:next w:val="a"/>
    <w:link w:val="1Char"/>
    <w:uiPriority w:val="9"/>
    <w:qFormat/>
    <w:rsid w:val="004C0AC6"/>
    <w:pPr>
      <w:keepNext/>
      <w:spacing w:before="240" w:after="60"/>
      <w:outlineLvl w:val="0"/>
    </w:pPr>
    <w:rPr>
      <w:rFonts w:eastAsia="Times New Roman" w:cs="Times New Roman"/>
      <w:b/>
      <w:bCs/>
      <w:kern w:val="32"/>
      <w:sz w:val="32"/>
      <w:szCs w:val="32"/>
    </w:rPr>
  </w:style>
  <w:style w:type="paragraph" w:styleId="2">
    <w:name w:val="heading 2"/>
    <w:basedOn w:val="a"/>
    <w:next w:val="a"/>
    <w:link w:val="2Char"/>
    <w:uiPriority w:val="9"/>
    <w:semiHidden/>
    <w:unhideWhenUsed/>
    <w:qFormat/>
    <w:rsid w:val="004C0A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4C0AC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4C0AC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Char"/>
    <w:uiPriority w:val="9"/>
    <w:semiHidden/>
    <w:unhideWhenUsed/>
    <w:qFormat/>
    <w:rsid w:val="004C0A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sohila Heading 1 Char,sohila H 1 Char"/>
    <w:basedOn w:val="a0"/>
    <w:link w:val="1"/>
    <w:uiPriority w:val="9"/>
    <w:rsid w:val="004C0AC6"/>
    <w:rPr>
      <w:rFonts w:ascii="Times New Roman" w:eastAsia="Times New Roman" w:hAnsi="Times New Roman" w:cs="Times New Roman"/>
      <w:b/>
      <w:bCs/>
      <w:kern w:val="32"/>
      <w:sz w:val="32"/>
      <w:szCs w:val="32"/>
    </w:rPr>
  </w:style>
  <w:style w:type="character" w:customStyle="1" w:styleId="2Char">
    <w:name w:val="عنوان 2 Char"/>
    <w:basedOn w:val="a0"/>
    <w:link w:val="2"/>
    <w:uiPriority w:val="9"/>
    <w:semiHidden/>
    <w:rsid w:val="004C0AC6"/>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
    <w:semiHidden/>
    <w:rsid w:val="004C0AC6"/>
    <w:rPr>
      <w:rFonts w:asciiTheme="majorHAnsi" w:eastAsiaTheme="majorEastAsia" w:hAnsiTheme="majorHAnsi" w:cstheme="majorBidi"/>
      <w:b/>
      <w:bCs/>
      <w:i/>
      <w:iCs/>
      <w:color w:val="4F81BD" w:themeColor="accent1"/>
      <w:sz w:val="24"/>
      <w:szCs w:val="24"/>
    </w:rPr>
  </w:style>
  <w:style w:type="character" w:customStyle="1" w:styleId="5Char">
    <w:name w:val="عنوان 5 Char"/>
    <w:basedOn w:val="a0"/>
    <w:link w:val="5"/>
    <w:uiPriority w:val="9"/>
    <w:rsid w:val="004C0AC6"/>
    <w:rPr>
      <w:rFonts w:asciiTheme="majorHAnsi" w:eastAsiaTheme="majorEastAsia" w:hAnsiTheme="majorHAnsi" w:cstheme="majorBidi"/>
      <w:color w:val="243F60" w:themeColor="accent1" w:themeShade="7F"/>
      <w:sz w:val="24"/>
      <w:szCs w:val="24"/>
    </w:rPr>
  </w:style>
  <w:style w:type="character" w:customStyle="1" w:styleId="8Char">
    <w:name w:val="عنوان 8 Char"/>
    <w:basedOn w:val="a0"/>
    <w:link w:val="8"/>
    <w:uiPriority w:val="9"/>
    <w:semiHidden/>
    <w:rsid w:val="004C0AC6"/>
    <w:rPr>
      <w:rFonts w:asciiTheme="majorHAnsi" w:eastAsiaTheme="majorEastAsia" w:hAnsiTheme="majorHAnsi" w:cstheme="majorBidi"/>
      <w:color w:val="404040" w:themeColor="text1" w:themeTint="BF"/>
      <w:sz w:val="20"/>
      <w:szCs w:val="20"/>
    </w:rPr>
  </w:style>
  <w:style w:type="character" w:styleId="a3">
    <w:name w:val="Strong"/>
    <w:aliases w:val="sohila عنوان الرساله"/>
    <w:uiPriority w:val="22"/>
    <w:qFormat/>
    <w:rsid w:val="004C0AC6"/>
    <w:rPr>
      <w:rFonts w:ascii="Times New Roman" w:hAnsi="Times New Roman" w:cs="Times New Roman"/>
      <w:b/>
      <w:bCs/>
      <w:i w:val="0"/>
      <w:iCs w:val="0"/>
      <w:sz w:val="32"/>
      <w:szCs w:val="32"/>
    </w:rPr>
  </w:style>
  <w:style w:type="character" w:styleId="a4">
    <w:name w:val="Emphasis"/>
    <w:basedOn w:val="a0"/>
    <w:uiPriority w:val="20"/>
    <w:qFormat/>
    <w:rsid w:val="004C0AC6"/>
    <w:rPr>
      <w:i/>
      <w:iCs/>
    </w:rPr>
  </w:style>
  <w:style w:type="paragraph" w:styleId="a5">
    <w:name w:val="No Spacing"/>
    <w:aliases w:val="sohila No Spacing"/>
    <w:link w:val="Char"/>
    <w:uiPriority w:val="1"/>
    <w:qFormat/>
    <w:rsid w:val="004C0AC6"/>
    <w:pPr>
      <w:spacing w:after="0" w:line="240" w:lineRule="auto"/>
      <w:jc w:val="both"/>
    </w:pPr>
    <w:rPr>
      <w:rFonts w:ascii="Times New Roman" w:hAnsi="Times New Roman" w:cs="Times New Roman"/>
      <w:sz w:val="24"/>
      <w:szCs w:val="24"/>
    </w:rPr>
  </w:style>
  <w:style w:type="character" w:customStyle="1" w:styleId="Char">
    <w:name w:val="بلا تباعد Char"/>
    <w:aliases w:val="sohila No Spacing Char"/>
    <w:link w:val="a5"/>
    <w:uiPriority w:val="1"/>
    <w:rsid w:val="004C0AC6"/>
    <w:rPr>
      <w:rFonts w:ascii="Times New Roman" w:eastAsia="Calibri" w:hAnsi="Times New Roman" w:cs="Times New Roman"/>
      <w:sz w:val="24"/>
      <w:szCs w:val="24"/>
    </w:rPr>
  </w:style>
  <w:style w:type="paragraph" w:styleId="a6">
    <w:name w:val="List Paragraph"/>
    <w:aliases w:val="sohila اسماء الدكاترة"/>
    <w:basedOn w:val="a"/>
    <w:uiPriority w:val="34"/>
    <w:qFormat/>
    <w:rsid w:val="004C0AC6"/>
    <w:pPr>
      <w:bidi/>
      <w:spacing w:after="200" w:line="276" w:lineRule="auto"/>
      <w:ind w:left="720"/>
      <w:contextualSpacing/>
      <w:jc w:val="left"/>
    </w:pPr>
    <w:rPr>
      <w:rFonts w:asciiTheme="minorHAnsi" w:eastAsiaTheme="minorEastAsia" w:hAnsiTheme="minorHAnsi"/>
      <w:sz w:val="22"/>
      <w:szCs w:val="22"/>
    </w:rPr>
  </w:style>
  <w:style w:type="paragraph" w:customStyle="1" w:styleId="sohilaStyle1">
    <w:name w:val="sohila Style1"/>
    <w:basedOn w:val="a"/>
    <w:qFormat/>
    <w:rsid w:val="004C0AC6"/>
    <w:pPr>
      <w:jc w:val="left"/>
    </w:pPr>
    <w:rPr>
      <w:rFonts w:cs="Times New Roman"/>
    </w:rPr>
  </w:style>
  <w:style w:type="paragraph" w:customStyle="1" w:styleId="sohilastyle">
    <w:name w:val="sohila style"/>
    <w:basedOn w:val="a"/>
    <w:autoRedefine/>
    <w:qFormat/>
    <w:rsid w:val="004C0AC6"/>
    <w:rPr>
      <w:rFonts w:cs="Times New Roman"/>
      <w:b/>
      <w:bCs/>
      <w:i/>
      <w:iCs/>
      <w:sz w:val="28"/>
      <w:szCs w:val="28"/>
    </w:rPr>
  </w:style>
  <w:style w:type="paragraph" w:customStyle="1" w:styleId="sohila1">
    <w:name w:val="sohila فرعى 1"/>
    <w:basedOn w:val="2"/>
    <w:autoRedefine/>
    <w:qFormat/>
    <w:rsid w:val="004C0AC6"/>
    <w:pPr>
      <w:numPr>
        <w:numId w:val="1"/>
      </w:numPr>
      <w:spacing w:before="100" w:beforeAutospacing="1" w:after="100" w:afterAutospacing="1" w:line="360" w:lineRule="auto"/>
      <w:jc w:val="left"/>
    </w:pPr>
    <w:rPr>
      <w:rFonts w:ascii="Times New Roman" w:eastAsia="Times New Roman" w:hAnsi="Times New Roman" w:cs="Times New Roman"/>
      <w:color w:val="000000"/>
      <w:sz w:val="28"/>
      <w:szCs w:val="28"/>
      <w:u w:val="single"/>
      <w:lang w:bidi="ar-EG"/>
    </w:rPr>
  </w:style>
  <w:style w:type="paragraph" w:customStyle="1" w:styleId="Style1">
    <w:name w:val="Style 1"/>
    <w:uiPriority w:val="99"/>
    <w:rsid w:val="00EE7ED1"/>
    <w:pPr>
      <w:widowControl w:val="0"/>
      <w:autoSpaceDE w:val="0"/>
      <w:autoSpaceDN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EE7ED1"/>
    <w:rPr>
      <w:rFonts w:ascii="Garamond" w:hAnsi="Garamond" w:cs="Garamond"/>
      <w:spacing w:val="15"/>
      <w:sz w:val="26"/>
      <w:szCs w:val="26"/>
    </w:rPr>
  </w:style>
  <w:style w:type="table" w:styleId="a7">
    <w:name w:val="Table Grid"/>
    <w:basedOn w:val="a1"/>
    <w:rsid w:val="000B1C7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1C7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10">
    <w:name w:val="Pa10"/>
    <w:basedOn w:val="Default"/>
    <w:next w:val="Default"/>
    <w:uiPriority w:val="99"/>
    <w:rsid w:val="000B1C7D"/>
    <w:pPr>
      <w:spacing w:line="181" w:lineRule="atLeast"/>
    </w:pPr>
    <w:rPr>
      <w:color w:val="auto"/>
    </w:rPr>
  </w:style>
  <w:style w:type="character" w:customStyle="1" w:styleId="A50">
    <w:name w:val="A5"/>
    <w:uiPriority w:val="99"/>
    <w:rsid w:val="000B1C7D"/>
    <w:rPr>
      <w:color w:val="000000"/>
      <w:sz w:val="16"/>
      <w:szCs w:val="16"/>
    </w:rPr>
  </w:style>
  <w:style w:type="character" w:customStyle="1" w:styleId="A00">
    <w:name w:val="A0"/>
    <w:uiPriority w:val="99"/>
    <w:rsid w:val="000B1C7D"/>
    <w:rPr>
      <w:color w:val="000000"/>
      <w:sz w:val="22"/>
      <w:szCs w:val="22"/>
    </w:rPr>
  </w:style>
  <w:style w:type="character" w:customStyle="1" w:styleId="CharacterStyle3">
    <w:name w:val="Character Style 3"/>
    <w:uiPriority w:val="99"/>
    <w:rsid w:val="003A1C4C"/>
    <w:rPr>
      <w:spacing w:val="25"/>
      <w:sz w:val="26"/>
      <w:szCs w:val="26"/>
    </w:rPr>
  </w:style>
  <w:style w:type="paragraph" w:customStyle="1" w:styleId="Style11">
    <w:name w:val="Style 11"/>
    <w:uiPriority w:val="99"/>
    <w:rsid w:val="003A1C4C"/>
    <w:pPr>
      <w:widowControl w:val="0"/>
      <w:autoSpaceDE w:val="0"/>
      <w:autoSpaceDN w:val="0"/>
      <w:spacing w:before="576" w:after="0" w:line="360" w:lineRule="auto"/>
      <w:ind w:right="72"/>
      <w:jc w:val="both"/>
    </w:pPr>
    <w:rPr>
      <w:rFonts w:ascii="Times New Roman" w:eastAsiaTheme="minorEastAsia" w:hAnsi="Times New Roman" w:cs="Times New Roman"/>
      <w:sz w:val="26"/>
      <w:szCs w:val="26"/>
    </w:rPr>
  </w:style>
  <w:style w:type="character" w:customStyle="1" w:styleId="CharacterStyle8">
    <w:name w:val="Character Style 8"/>
    <w:uiPriority w:val="99"/>
    <w:rsid w:val="003A1C4C"/>
    <w:rPr>
      <w:sz w:val="26"/>
      <w:szCs w:val="26"/>
    </w:rPr>
  </w:style>
  <w:style w:type="paragraph" w:customStyle="1" w:styleId="Style3">
    <w:name w:val="Style 3"/>
    <w:uiPriority w:val="99"/>
    <w:rsid w:val="007E089A"/>
    <w:pPr>
      <w:widowControl w:val="0"/>
      <w:autoSpaceDE w:val="0"/>
      <w:autoSpaceDN w:val="0"/>
      <w:spacing w:after="0" w:line="240" w:lineRule="auto"/>
      <w:ind w:left="72"/>
    </w:pPr>
    <w:rPr>
      <w:rFonts w:ascii="Times New Roman" w:eastAsiaTheme="minorEastAsia" w:hAnsi="Times New Roman" w:cs="Times New Roman"/>
      <w:sz w:val="26"/>
      <w:szCs w:val="26"/>
    </w:rPr>
  </w:style>
  <w:style w:type="character" w:customStyle="1" w:styleId="CharacterStyle2">
    <w:name w:val="Character Style 2"/>
    <w:uiPriority w:val="99"/>
    <w:rsid w:val="007E089A"/>
    <w:rPr>
      <w:sz w:val="26"/>
      <w:szCs w:val="26"/>
    </w:rPr>
  </w:style>
  <w:style w:type="character" w:customStyle="1" w:styleId="Bodytext2105pt">
    <w:name w:val="Body text (2) + 10.5 pt"/>
    <w:aliases w:val="Italic,Body text (2) + 8.5 pt,Body text (3) + 11.5 pt"/>
    <w:basedOn w:val="a0"/>
    <w:rsid w:val="00A54E29"/>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Bodytext2">
    <w:name w:val="Body text (2)"/>
    <w:basedOn w:val="a0"/>
    <w:rsid w:val="00A54E2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0">
    <w:name w:val="Body text (2)_"/>
    <w:basedOn w:val="a0"/>
    <w:rsid w:val="002C69D4"/>
    <w:rPr>
      <w:rFonts w:ascii="Garamond" w:eastAsia="Garamond" w:hAnsi="Garamond" w:cs="Garamond"/>
      <w:b w:val="0"/>
      <w:bCs w:val="0"/>
      <w:i w:val="0"/>
      <w:iCs w:val="0"/>
      <w:smallCaps w:val="0"/>
      <w:strike w:val="0"/>
      <w:sz w:val="22"/>
      <w:szCs w:val="22"/>
      <w:u w:val="none"/>
    </w:rPr>
  </w:style>
  <w:style w:type="character" w:customStyle="1" w:styleId="Bodytext2Italic">
    <w:name w:val="Body text (2) + Italic"/>
    <w:basedOn w:val="Bodytext20"/>
    <w:rsid w:val="002C69D4"/>
    <w:rPr>
      <w:rFonts w:ascii="Garamond" w:eastAsia="Garamond" w:hAnsi="Garamond" w:cs="Garamond"/>
      <w:b w:val="0"/>
      <w:bCs w:val="0"/>
      <w:i/>
      <w:iCs/>
      <w:smallCaps w:val="0"/>
      <w:strike w:val="0"/>
      <w:color w:val="000000"/>
      <w:spacing w:val="0"/>
      <w:w w:val="100"/>
      <w:position w:val="0"/>
      <w:sz w:val="22"/>
      <w:szCs w:val="22"/>
      <w:u w:val="none"/>
      <w:lang w:val="en-US" w:eastAsia="en-US" w:bidi="en-US"/>
    </w:rPr>
  </w:style>
  <w:style w:type="character" w:customStyle="1" w:styleId="Bodytext2Bold">
    <w:name w:val="Body text (2) + Bold"/>
    <w:aliases w:val="Spacing 0 pt"/>
    <w:basedOn w:val="Bodytext20"/>
    <w:rsid w:val="00753564"/>
    <w:rPr>
      <w:rFonts w:ascii="Garamond" w:eastAsia="Garamond" w:hAnsi="Garamond" w:cs="Garamond"/>
      <w:b/>
      <w:bCs/>
      <w:i w:val="0"/>
      <w:iCs w:val="0"/>
      <w:smallCaps w:val="0"/>
      <w:strike w:val="0"/>
      <w:color w:val="000000"/>
      <w:spacing w:val="0"/>
      <w:w w:val="100"/>
      <w:position w:val="0"/>
      <w:sz w:val="22"/>
      <w:szCs w:val="22"/>
      <w:u w:val="none"/>
      <w:lang w:val="en-US" w:eastAsia="en-US" w:bidi="en-US"/>
    </w:rPr>
  </w:style>
  <w:style w:type="character" w:customStyle="1" w:styleId="Bodytext265pt">
    <w:name w:val="Body text (2) + 6.5 pt"/>
    <w:basedOn w:val="Bodytext20"/>
    <w:rsid w:val="00753564"/>
    <w:rPr>
      <w:rFonts w:ascii="Garamond" w:eastAsia="Garamond" w:hAnsi="Garamond" w:cs="Garamond"/>
      <w:b w:val="0"/>
      <w:bCs w:val="0"/>
      <w:i w:val="0"/>
      <w:iCs w:val="0"/>
      <w:smallCaps w:val="0"/>
      <w:strike w:val="0"/>
      <w:color w:val="000000"/>
      <w:spacing w:val="0"/>
      <w:w w:val="100"/>
      <w:position w:val="0"/>
      <w:sz w:val="13"/>
      <w:szCs w:val="13"/>
      <w:u w:val="none"/>
      <w:lang w:val="en-US" w:eastAsia="en-US" w:bidi="en-US"/>
    </w:rPr>
  </w:style>
  <w:style w:type="character" w:customStyle="1" w:styleId="Bodytext6">
    <w:name w:val="Body text (6)"/>
    <w:basedOn w:val="a0"/>
    <w:rsid w:val="003734E8"/>
    <w:rPr>
      <w:rFonts w:ascii="Book Antiqua" w:eastAsia="Book Antiqua" w:hAnsi="Book Antiqua" w:cs="Book Antiqua"/>
      <w:b w:val="0"/>
      <w:bCs w:val="0"/>
      <w:i w:val="0"/>
      <w:iCs w:val="0"/>
      <w:smallCaps w:val="0"/>
      <w:strike w:val="0"/>
      <w:color w:val="000000"/>
      <w:spacing w:val="0"/>
      <w:w w:val="100"/>
      <w:position w:val="0"/>
      <w:sz w:val="18"/>
      <w:szCs w:val="18"/>
      <w:u w:val="none"/>
      <w:lang w:val="en-US" w:eastAsia="en-US" w:bidi="en-US"/>
    </w:rPr>
  </w:style>
  <w:style w:type="paragraph" w:styleId="a8">
    <w:name w:val="header"/>
    <w:basedOn w:val="a"/>
    <w:link w:val="Char0"/>
    <w:uiPriority w:val="99"/>
    <w:semiHidden/>
    <w:unhideWhenUsed/>
    <w:rsid w:val="001C2E05"/>
    <w:pPr>
      <w:tabs>
        <w:tab w:val="center" w:pos="4680"/>
        <w:tab w:val="right" w:pos="9360"/>
      </w:tabs>
    </w:pPr>
  </w:style>
  <w:style w:type="character" w:customStyle="1" w:styleId="Char0">
    <w:name w:val="رأس الصفحة Char"/>
    <w:basedOn w:val="a0"/>
    <w:link w:val="a8"/>
    <w:uiPriority w:val="99"/>
    <w:semiHidden/>
    <w:rsid w:val="001C2E05"/>
    <w:rPr>
      <w:rFonts w:ascii="Times New Roman" w:hAnsi="Times New Roman"/>
      <w:sz w:val="24"/>
      <w:szCs w:val="24"/>
    </w:rPr>
  </w:style>
  <w:style w:type="paragraph" w:styleId="a9">
    <w:name w:val="footer"/>
    <w:basedOn w:val="a"/>
    <w:link w:val="Char1"/>
    <w:uiPriority w:val="99"/>
    <w:semiHidden/>
    <w:unhideWhenUsed/>
    <w:rsid w:val="001C2E05"/>
    <w:pPr>
      <w:tabs>
        <w:tab w:val="center" w:pos="4680"/>
        <w:tab w:val="right" w:pos="9360"/>
      </w:tabs>
    </w:pPr>
  </w:style>
  <w:style w:type="character" w:customStyle="1" w:styleId="Char1">
    <w:name w:val="تذييل الصفحة Char"/>
    <w:basedOn w:val="a0"/>
    <w:link w:val="a9"/>
    <w:uiPriority w:val="99"/>
    <w:semiHidden/>
    <w:rsid w:val="001C2E05"/>
    <w:rPr>
      <w:rFonts w:ascii="Times New Roman" w:hAnsi="Times New Roman"/>
      <w:sz w:val="24"/>
      <w:szCs w:val="24"/>
    </w:rPr>
  </w:style>
  <w:style w:type="character" w:customStyle="1" w:styleId="Heading1">
    <w:name w:val="Heading #1_"/>
    <w:basedOn w:val="a0"/>
    <w:link w:val="Heading10"/>
    <w:rsid w:val="00697E1B"/>
    <w:rPr>
      <w:rFonts w:ascii="Times New Roman" w:eastAsia="Times New Roman" w:hAnsi="Times New Roman" w:cs="Times New Roman"/>
      <w:b/>
      <w:bCs/>
      <w:shd w:val="clear" w:color="auto" w:fill="FFFFFF"/>
    </w:rPr>
  </w:style>
  <w:style w:type="character" w:customStyle="1" w:styleId="Bodytext60">
    <w:name w:val="Body text (6)_"/>
    <w:basedOn w:val="a0"/>
    <w:rsid w:val="00697E1B"/>
    <w:rPr>
      <w:rFonts w:ascii="Times New Roman" w:eastAsia="Times New Roman" w:hAnsi="Times New Roman" w:cs="Times New Roman"/>
      <w:b/>
      <w:bCs/>
      <w:i/>
      <w:iCs/>
      <w:smallCaps w:val="0"/>
      <w:strike w:val="0"/>
      <w:sz w:val="22"/>
      <w:szCs w:val="22"/>
      <w:u w:val="none"/>
    </w:rPr>
  </w:style>
  <w:style w:type="paragraph" w:customStyle="1" w:styleId="Heading10">
    <w:name w:val="Heading #1"/>
    <w:basedOn w:val="a"/>
    <w:link w:val="Heading1"/>
    <w:rsid w:val="00697E1B"/>
    <w:pPr>
      <w:widowControl w:val="0"/>
      <w:shd w:val="clear" w:color="auto" w:fill="FFFFFF"/>
      <w:spacing w:before="240" w:after="120" w:line="0" w:lineRule="atLeast"/>
      <w:jc w:val="left"/>
      <w:outlineLvl w:val="0"/>
    </w:pPr>
    <w:rPr>
      <w:rFonts w:eastAsia="Times New Roman" w:cs="Times New Roman"/>
      <w:b/>
      <w:bCs/>
      <w:sz w:val="22"/>
      <w:szCs w:val="22"/>
    </w:rPr>
  </w:style>
  <w:style w:type="character" w:customStyle="1" w:styleId="Bodytext3">
    <w:name w:val="Body text (3)_"/>
    <w:basedOn w:val="a0"/>
    <w:link w:val="Bodytext30"/>
    <w:rsid w:val="00DC303F"/>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DC303F"/>
    <w:pPr>
      <w:widowControl w:val="0"/>
      <w:shd w:val="clear" w:color="auto" w:fill="FFFFFF"/>
      <w:spacing w:after="780" w:line="274" w:lineRule="exact"/>
      <w:ind w:hanging="220"/>
      <w:jc w:val="left"/>
    </w:pPr>
    <w:rPr>
      <w:rFonts w:eastAsia="Times New Roman" w:cs="Times New Roman"/>
      <w:b/>
      <w:bCs/>
      <w:sz w:val="22"/>
      <w:szCs w:val="22"/>
    </w:rPr>
  </w:style>
  <w:style w:type="character" w:customStyle="1" w:styleId="Bodytext5">
    <w:name w:val="Body text (5)_"/>
    <w:basedOn w:val="a0"/>
    <w:link w:val="Bodytext50"/>
    <w:rsid w:val="00DC303F"/>
    <w:rPr>
      <w:rFonts w:ascii="Times New Roman" w:eastAsia="Times New Roman" w:hAnsi="Times New Roman" w:cs="Times New Roman"/>
      <w:sz w:val="20"/>
      <w:szCs w:val="20"/>
      <w:shd w:val="clear" w:color="auto" w:fill="FFFFFF"/>
    </w:rPr>
  </w:style>
  <w:style w:type="paragraph" w:customStyle="1" w:styleId="Bodytext50">
    <w:name w:val="Body text (5)"/>
    <w:basedOn w:val="a"/>
    <w:link w:val="Bodytext5"/>
    <w:rsid w:val="00DC303F"/>
    <w:pPr>
      <w:widowControl w:val="0"/>
      <w:shd w:val="clear" w:color="auto" w:fill="FFFFFF"/>
      <w:spacing w:before="120" w:after="120" w:line="226" w:lineRule="exact"/>
      <w:ind w:hanging="220"/>
      <w:jc w:val="both"/>
    </w:pPr>
    <w:rPr>
      <w:rFonts w:eastAsia="Times New Roman" w:cs="Times New Roman"/>
      <w:sz w:val="20"/>
      <w:szCs w:val="20"/>
    </w:rPr>
  </w:style>
  <w:style w:type="paragraph" w:styleId="aa">
    <w:name w:val="Balloon Text"/>
    <w:basedOn w:val="a"/>
    <w:link w:val="Char2"/>
    <w:uiPriority w:val="99"/>
    <w:semiHidden/>
    <w:unhideWhenUsed/>
    <w:rsid w:val="00B83A06"/>
    <w:rPr>
      <w:rFonts w:ascii="Tahoma" w:hAnsi="Tahoma" w:cs="Tahoma"/>
      <w:sz w:val="16"/>
      <w:szCs w:val="16"/>
    </w:rPr>
  </w:style>
  <w:style w:type="character" w:customStyle="1" w:styleId="Char2">
    <w:name w:val="نص في بالون Char"/>
    <w:basedOn w:val="a0"/>
    <w:link w:val="aa"/>
    <w:uiPriority w:val="99"/>
    <w:semiHidden/>
    <w:rsid w:val="00B83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7674">
      <w:bodyDiv w:val="1"/>
      <w:marLeft w:val="0"/>
      <w:marRight w:val="0"/>
      <w:marTop w:val="0"/>
      <w:marBottom w:val="0"/>
      <w:divBdr>
        <w:top w:val="none" w:sz="0" w:space="0" w:color="auto"/>
        <w:left w:val="none" w:sz="0" w:space="0" w:color="auto"/>
        <w:bottom w:val="none" w:sz="0" w:space="0" w:color="auto"/>
        <w:right w:val="none" w:sz="0" w:space="0" w:color="auto"/>
      </w:divBdr>
    </w:div>
    <w:div w:id="309790187">
      <w:bodyDiv w:val="1"/>
      <w:marLeft w:val="0"/>
      <w:marRight w:val="0"/>
      <w:marTop w:val="0"/>
      <w:marBottom w:val="0"/>
      <w:divBdr>
        <w:top w:val="none" w:sz="0" w:space="0" w:color="auto"/>
        <w:left w:val="none" w:sz="0" w:space="0" w:color="auto"/>
        <w:bottom w:val="none" w:sz="0" w:space="0" w:color="auto"/>
        <w:right w:val="none" w:sz="0" w:space="0" w:color="auto"/>
      </w:divBdr>
      <w:divsChild>
        <w:div w:id="1828323375">
          <w:marLeft w:val="576"/>
          <w:marRight w:val="0"/>
          <w:marTop w:val="80"/>
          <w:marBottom w:val="0"/>
          <w:divBdr>
            <w:top w:val="none" w:sz="0" w:space="0" w:color="auto"/>
            <w:left w:val="none" w:sz="0" w:space="0" w:color="auto"/>
            <w:bottom w:val="none" w:sz="0" w:space="0" w:color="auto"/>
            <w:right w:val="none" w:sz="0" w:space="0" w:color="auto"/>
          </w:divBdr>
        </w:div>
      </w:divsChild>
    </w:div>
    <w:div w:id="785585171">
      <w:bodyDiv w:val="1"/>
      <w:marLeft w:val="0"/>
      <w:marRight w:val="0"/>
      <w:marTop w:val="0"/>
      <w:marBottom w:val="0"/>
      <w:divBdr>
        <w:top w:val="none" w:sz="0" w:space="0" w:color="auto"/>
        <w:left w:val="none" w:sz="0" w:space="0" w:color="auto"/>
        <w:bottom w:val="none" w:sz="0" w:space="0" w:color="auto"/>
        <w:right w:val="none" w:sz="0" w:space="0" w:color="auto"/>
      </w:divBdr>
      <w:divsChild>
        <w:div w:id="1769890707">
          <w:marLeft w:val="576"/>
          <w:marRight w:val="0"/>
          <w:marTop w:val="80"/>
          <w:marBottom w:val="0"/>
          <w:divBdr>
            <w:top w:val="none" w:sz="0" w:space="0" w:color="auto"/>
            <w:left w:val="none" w:sz="0" w:space="0" w:color="auto"/>
            <w:bottom w:val="none" w:sz="0" w:space="0" w:color="auto"/>
            <w:right w:val="none" w:sz="0" w:space="0" w:color="auto"/>
          </w:divBdr>
        </w:div>
      </w:divsChild>
    </w:div>
    <w:div w:id="846404268">
      <w:bodyDiv w:val="1"/>
      <w:marLeft w:val="0"/>
      <w:marRight w:val="0"/>
      <w:marTop w:val="0"/>
      <w:marBottom w:val="0"/>
      <w:divBdr>
        <w:top w:val="none" w:sz="0" w:space="0" w:color="auto"/>
        <w:left w:val="none" w:sz="0" w:space="0" w:color="auto"/>
        <w:bottom w:val="none" w:sz="0" w:space="0" w:color="auto"/>
        <w:right w:val="none" w:sz="0" w:space="0" w:color="auto"/>
      </w:divBdr>
      <w:divsChild>
        <w:div w:id="148689567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3020</Words>
  <Characters>17218</Characters>
  <Application>Microsoft Office Word</Application>
  <DocSecurity>0</DocSecurity>
  <Lines>143</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UVP</dc:creator>
  <cp:lastModifiedBy>WinDows7</cp:lastModifiedBy>
  <cp:revision>37</cp:revision>
  <cp:lastPrinted>2016-11-10T16:17:00Z</cp:lastPrinted>
  <dcterms:created xsi:type="dcterms:W3CDTF">2016-11-10T15:49:00Z</dcterms:created>
  <dcterms:modified xsi:type="dcterms:W3CDTF">2017-05-10T15:00:00Z</dcterms:modified>
</cp:coreProperties>
</file>